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D3" w:rsidRPr="00B4644A" w:rsidRDefault="00A20FD3" w:rsidP="00A20FD3">
      <w:pPr>
        <w:ind w:firstLine="0"/>
        <w:jc w:val="center"/>
        <w:rPr>
          <w:i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07182" cy="9642763"/>
            <wp:effectExtent l="19050" t="0" r="3118" b="0"/>
            <wp:docPr id="2" name="Рисунок 1" descr="информационные технологии в индустрии гостеприим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онные технологии в индустрии гостеприимств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82" cy="964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1C" w:rsidRPr="000A12AF" w:rsidRDefault="008F201C" w:rsidP="00A33F14">
      <w:pPr>
        <w:pStyle w:val="1"/>
        <w:numPr>
          <w:ilvl w:val="0"/>
          <w:numId w:val="14"/>
        </w:numPr>
      </w:pPr>
      <w:r w:rsidRPr="000A12AF">
        <w:lastRenderedPageBreak/>
        <w:t>Область применения и нормативные ссылки</w:t>
      </w:r>
    </w:p>
    <w:p w:rsidR="007D4EFE" w:rsidRDefault="007D4EFE" w:rsidP="007D4EFE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D4EFE" w:rsidRPr="00317F3C" w:rsidRDefault="007D4EFE" w:rsidP="007D4EFE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магистра, обуча</w:t>
      </w:r>
      <w:r w:rsidRPr="00317F3C">
        <w:rPr>
          <w:rFonts w:ascii="Times New Roman" w:hAnsi="Times New Roman" w:cs="Times New Roman"/>
          <w:sz w:val="24"/>
          <w:szCs w:val="24"/>
        </w:rPr>
        <w:t>ю</w:t>
      </w:r>
      <w:r w:rsidRPr="00317F3C">
        <w:rPr>
          <w:rFonts w:ascii="Times New Roman" w:hAnsi="Times New Roman" w:cs="Times New Roman"/>
          <w:sz w:val="24"/>
          <w:szCs w:val="24"/>
        </w:rPr>
        <w:t>щихся по магистерской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</w:t>
      </w:r>
      <w:r w:rsidRPr="00317F3C">
        <w:rPr>
          <w:rFonts w:ascii="Times New Roman" w:hAnsi="Times New Roman" w:cs="Times New Roman"/>
          <w:sz w:val="24"/>
          <w:szCs w:val="24"/>
        </w:rPr>
        <w:t>е</w:t>
      </w:r>
      <w:r w:rsidRPr="00317F3C">
        <w:rPr>
          <w:rFonts w:ascii="Times New Roman" w:hAnsi="Times New Roman" w:cs="Times New Roman"/>
          <w:sz w:val="24"/>
          <w:szCs w:val="24"/>
        </w:rPr>
        <w:t>приим</w:t>
      </w:r>
      <w:r w:rsidR="00917553">
        <w:rPr>
          <w:rFonts w:ascii="Times New Roman" w:hAnsi="Times New Roman" w:cs="Times New Roman"/>
          <w:sz w:val="24"/>
          <w:szCs w:val="24"/>
        </w:rPr>
        <w:t>ства и туризме» по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</w:t>
      </w:r>
      <w:r w:rsidR="00CA3BC9">
        <w:rPr>
          <w:rFonts w:ascii="Times New Roman" w:hAnsi="Times New Roman" w:cs="Times New Roman"/>
          <w:sz w:val="24"/>
          <w:szCs w:val="24"/>
        </w:rPr>
        <w:t xml:space="preserve">НИУ ВШЭ - </w:t>
      </w:r>
      <w:r w:rsidRPr="00317F3C">
        <w:rPr>
          <w:rFonts w:ascii="Times New Roman" w:hAnsi="Times New Roman" w:cs="Times New Roman"/>
          <w:sz w:val="24"/>
          <w:szCs w:val="24"/>
        </w:rPr>
        <w:t>Санкт-Петербург), изучающих дисциплину «</w:t>
      </w:r>
      <w:r w:rsidR="006062A6" w:rsidRPr="006062A6">
        <w:rPr>
          <w:rFonts w:ascii="Times New Roman" w:hAnsi="Times New Roman" w:cs="Times New Roman"/>
          <w:sz w:val="24"/>
          <w:szCs w:val="24"/>
        </w:rPr>
        <w:t>Информационные технологии в и</w:t>
      </w:r>
      <w:r w:rsidR="006062A6" w:rsidRPr="006062A6">
        <w:rPr>
          <w:rFonts w:ascii="Times New Roman" w:hAnsi="Times New Roman" w:cs="Times New Roman"/>
          <w:sz w:val="24"/>
          <w:szCs w:val="24"/>
        </w:rPr>
        <w:t>н</w:t>
      </w:r>
      <w:r w:rsidR="006062A6" w:rsidRPr="006062A6">
        <w:rPr>
          <w:rFonts w:ascii="Times New Roman" w:hAnsi="Times New Roman" w:cs="Times New Roman"/>
          <w:sz w:val="24"/>
          <w:szCs w:val="24"/>
        </w:rPr>
        <w:t>дустрии гостеприимства и туризме</w:t>
      </w:r>
      <w:r w:rsidRPr="00317F3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5026E" w:rsidRDefault="0005026E" w:rsidP="007D4EFE">
      <w:pPr>
        <w:jc w:val="both"/>
      </w:pPr>
    </w:p>
    <w:p w:rsidR="007D4EFE" w:rsidRPr="00EA2CD7" w:rsidRDefault="007D4EFE" w:rsidP="007D4EFE">
      <w:pPr>
        <w:jc w:val="both"/>
      </w:pPr>
      <w:r w:rsidRPr="00EA2CD7">
        <w:t>Программа разработана в соответствии с:</w:t>
      </w:r>
    </w:p>
    <w:p w:rsidR="00A61801" w:rsidRPr="00A61801" w:rsidRDefault="000A12AF" w:rsidP="00A33F14">
      <w:pPr>
        <w:pStyle w:val="1"/>
        <w:numPr>
          <w:ilvl w:val="0"/>
          <w:numId w:val="13"/>
        </w:numPr>
        <w:ind w:left="709" w:firstLine="284"/>
        <w:rPr>
          <w:b w:val="0"/>
        </w:rPr>
      </w:pPr>
      <w:r w:rsidRPr="00A61801">
        <w:rPr>
          <w:b w:val="0"/>
        </w:rPr>
        <w:t>Образовательным стандартом ВЫСШЕГО ОБРАЗОВАНИЯ ФЕДЕРАЛЬНОГО ГОСУДАРСТВЕННОГО АВТОНОМНОГО ОБРАЗОВАТЕЛЬНОГО УЧРЕЖДЕНИЯ ВЫСШЕГО ПРОФЕССИОНАЛЬНОГО ОБРАЗОВАНИЯ «НАЦИОНАЛЬНОГО И</w:t>
      </w:r>
      <w:r w:rsidRPr="00A61801">
        <w:rPr>
          <w:b w:val="0"/>
        </w:rPr>
        <w:t>С</w:t>
      </w:r>
      <w:r w:rsidRPr="00A61801">
        <w:rPr>
          <w:b w:val="0"/>
        </w:rPr>
        <w:t>СЛЕДОВАТЕЛЬСКОГО УНИВЕРСИТЕТА «ВЫСШАЯ ШКОЛА ЭКОНОМИКИ»  Уровень высшего образования: Магистратура, Направление подготовки 38.04.02 «М</w:t>
      </w:r>
      <w:r w:rsidRPr="00A61801">
        <w:rPr>
          <w:b w:val="0"/>
        </w:rPr>
        <w:t>е</w:t>
      </w:r>
      <w:r w:rsidRPr="00A61801">
        <w:rPr>
          <w:b w:val="0"/>
        </w:rPr>
        <w:t xml:space="preserve">неджмент», Квалификация: Магистр </w:t>
      </w:r>
      <w:hyperlink r:id="rId9" w:history="1">
        <w:r w:rsidRPr="00A61801">
          <w:rPr>
            <w:rStyle w:val="ae"/>
            <w:b w:val="0"/>
          </w:rPr>
          <w:t>http://www.hse.ru/data/2014/09/05/1316202873/ОС_маг_Менеджмент.pdf</w:t>
        </w:r>
      </w:hyperlink>
      <w:r w:rsidR="00A61801" w:rsidRPr="00A61801">
        <w:rPr>
          <w:b w:val="0"/>
        </w:rPr>
        <w:t>;</w:t>
      </w:r>
    </w:p>
    <w:p w:rsidR="00A61801" w:rsidRPr="00A61801" w:rsidRDefault="00B6666B" w:rsidP="00A33F14">
      <w:pPr>
        <w:pStyle w:val="1"/>
        <w:numPr>
          <w:ilvl w:val="0"/>
          <w:numId w:val="13"/>
        </w:numPr>
        <w:ind w:left="709" w:firstLine="284"/>
        <w:rPr>
          <w:b w:val="0"/>
        </w:rPr>
      </w:pPr>
      <w:r w:rsidRPr="00A61801">
        <w:rPr>
          <w:b w:val="0"/>
        </w:rPr>
        <w:t>О</w:t>
      </w:r>
      <w:r w:rsidR="007D4EFE" w:rsidRPr="00A61801">
        <w:rPr>
          <w:b w:val="0"/>
        </w:rPr>
        <w:t>бразовательной программой направления 080200.68 – «Менеджмент» подг</w:t>
      </w:r>
      <w:r w:rsidR="007D4EFE" w:rsidRPr="00A61801">
        <w:rPr>
          <w:b w:val="0"/>
        </w:rPr>
        <w:t>о</w:t>
      </w:r>
      <w:r w:rsidR="007D4EFE" w:rsidRPr="00A61801">
        <w:rPr>
          <w:b w:val="0"/>
        </w:rPr>
        <w:t>товки магистров, обучающихся по магистерской программе «Экономика впечатлений: менеджмент в индустрии гостеприимства и туризме»,</w:t>
      </w:r>
    </w:p>
    <w:p w:rsidR="007D4EFE" w:rsidRPr="00A61801" w:rsidRDefault="00B6666B" w:rsidP="00A33F14">
      <w:pPr>
        <w:pStyle w:val="1"/>
        <w:numPr>
          <w:ilvl w:val="0"/>
          <w:numId w:val="13"/>
        </w:numPr>
        <w:ind w:left="709" w:firstLine="284"/>
        <w:rPr>
          <w:b w:val="0"/>
        </w:rPr>
      </w:pPr>
      <w:r w:rsidRPr="00A61801">
        <w:rPr>
          <w:b w:val="0"/>
        </w:rPr>
        <w:t>Р</w:t>
      </w:r>
      <w:r w:rsidR="007D4EFE" w:rsidRPr="00A61801">
        <w:rPr>
          <w:b w:val="0"/>
        </w:rPr>
        <w:t xml:space="preserve">абочим </w:t>
      </w:r>
      <w:r w:rsidRPr="00A61801">
        <w:rPr>
          <w:b w:val="0"/>
        </w:rPr>
        <w:t xml:space="preserve">и базовым </w:t>
      </w:r>
      <w:r w:rsidR="007D4EFE" w:rsidRPr="00A61801">
        <w:rPr>
          <w:b w:val="0"/>
        </w:rPr>
        <w:t>учебным планом университета по направлению 080200.68 Менеджмент подготовки магистра, обучающихся по магистерской программе «Экон</w:t>
      </w:r>
      <w:r w:rsidR="007D4EFE" w:rsidRPr="00A61801">
        <w:rPr>
          <w:b w:val="0"/>
        </w:rPr>
        <w:t>о</w:t>
      </w:r>
      <w:r w:rsidR="007D4EFE" w:rsidRPr="00A61801">
        <w:rPr>
          <w:b w:val="0"/>
        </w:rPr>
        <w:t>мика впечатлений: менеджмент в индустрии гостеприимства и туризме», специализ</w:t>
      </w:r>
      <w:r w:rsidR="007D4EFE" w:rsidRPr="00A61801">
        <w:rPr>
          <w:b w:val="0"/>
        </w:rPr>
        <w:t>а</w:t>
      </w:r>
      <w:r w:rsidR="007D4EFE" w:rsidRPr="00A61801">
        <w:rPr>
          <w:b w:val="0"/>
        </w:rPr>
        <w:t>ции «Менеджмент событийного и культурного туризма» (филиал НИУ ВШЭ в Санкт-Петербурге), утвержденным в 201</w:t>
      </w:r>
      <w:r w:rsidR="000A12AF" w:rsidRPr="00A61801">
        <w:rPr>
          <w:b w:val="0"/>
        </w:rPr>
        <w:t>4</w:t>
      </w:r>
      <w:r w:rsidR="007D4EFE" w:rsidRPr="00A61801">
        <w:rPr>
          <w:b w:val="0"/>
        </w:rPr>
        <w:t xml:space="preserve"> г.</w:t>
      </w:r>
    </w:p>
    <w:p w:rsidR="005C752E" w:rsidRDefault="005C752E" w:rsidP="005C752E">
      <w:pPr>
        <w:pStyle w:val="a1"/>
        <w:numPr>
          <w:ilvl w:val="0"/>
          <w:numId w:val="0"/>
        </w:numPr>
        <w:ind w:left="1066"/>
        <w:jc w:val="both"/>
      </w:pPr>
    </w:p>
    <w:p w:rsidR="00D243CE" w:rsidRDefault="00D243CE" w:rsidP="00A33F14">
      <w:pPr>
        <w:pStyle w:val="1"/>
        <w:numPr>
          <w:ilvl w:val="0"/>
          <w:numId w:val="14"/>
        </w:numPr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B314B6" w:rsidRDefault="00B314B6" w:rsidP="00B314B6">
      <w:pPr>
        <w:widowControl w:val="0"/>
        <w:autoSpaceDE w:val="0"/>
        <w:autoSpaceDN w:val="0"/>
        <w:adjustRightInd w:val="0"/>
        <w:spacing w:line="273" w:lineRule="exact"/>
        <w:ind w:left="341"/>
        <w:jc w:val="both"/>
        <w:rPr>
          <w:color w:val="333333"/>
          <w:szCs w:val="24"/>
          <w:shd w:val="clear" w:color="auto" w:fill="FFFFFF"/>
        </w:rPr>
      </w:pPr>
      <w:r>
        <w:t>Целью</w:t>
      </w:r>
      <w:r w:rsidR="006D4465">
        <w:t xml:space="preserve"> освоения </w:t>
      </w:r>
      <w:r w:rsidR="00D5784E">
        <w:t xml:space="preserve">дисциплины </w:t>
      </w:r>
      <w:r w:rsidR="003E2B55" w:rsidRPr="00317F3C">
        <w:rPr>
          <w:szCs w:val="24"/>
        </w:rPr>
        <w:t>«</w:t>
      </w:r>
      <w:r w:rsidR="004619BC" w:rsidRPr="004619BC">
        <w:rPr>
          <w:szCs w:val="24"/>
        </w:rPr>
        <w:t xml:space="preserve">Информационные технологии в индустрии </w:t>
      </w:r>
      <w:r w:rsidR="004619BC" w:rsidRPr="00B314B6">
        <w:rPr>
          <w:szCs w:val="24"/>
        </w:rPr>
        <w:t>гостепр</w:t>
      </w:r>
      <w:r w:rsidR="004619BC" w:rsidRPr="00B314B6">
        <w:rPr>
          <w:szCs w:val="24"/>
        </w:rPr>
        <w:t>и</w:t>
      </w:r>
      <w:r w:rsidR="004619BC" w:rsidRPr="00B314B6">
        <w:rPr>
          <w:szCs w:val="24"/>
        </w:rPr>
        <w:t>имства и туризме</w:t>
      </w:r>
      <w:r w:rsidR="003E2B55" w:rsidRPr="00B314B6">
        <w:rPr>
          <w:szCs w:val="24"/>
        </w:rPr>
        <w:t xml:space="preserve">» </w:t>
      </w:r>
      <w:r w:rsidR="006D4465" w:rsidRPr="00CC412C">
        <w:rPr>
          <w:szCs w:val="24"/>
        </w:rPr>
        <w:t>явля</w:t>
      </w:r>
      <w:r w:rsidR="00CC412C" w:rsidRPr="00CC412C">
        <w:rPr>
          <w:szCs w:val="24"/>
        </w:rPr>
        <w:t>е</w:t>
      </w:r>
      <w:r w:rsidR="006D4465" w:rsidRPr="00CC412C">
        <w:rPr>
          <w:szCs w:val="24"/>
        </w:rPr>
        <w:t xml:space="preserve">тся </w:t>
      </w:r>
      <w:r w:rsidR="00E93C4C" w:rsidRPr="00CC412C">
        <w:rPr>
          <w:szCs w:val="24"/>
          <w:lang w:eastAsia="ru-RU"/>
        </w:rPr>
        <w:t xml:space="preserve">формирование у магистрантов целостного представления о </w:t>
      </w:r>
      <w:r w:rsidRPr="00CC412C">
        <w:rPr>
          <w:szCs w:val="24"/>
          <w:lang w:eastAsia="ru-RU"/>
        </w:rPr>
        <w:t xml:space="preserve">возможностях и особенностях использования </w:t>
      </w:r>
      <w:r w:rsidRPr="00CC412C">
        <w:rPr>
          <w:color w:val="333333"/>
          <w:szCs w:val="24"/>
          <w:shd w:val="clear" w:color="auto" w:fill="FFFFFF"/>
        </w:rPr>
        <w:t xml:space="preserve">различных информационных технологий в организациях индустрии </w:t>
      </w:r>
      <w:r w:rsidR="00CC412C">
        <w:rPr>
          <w:color w:val="333333"/>
          <w:szCs w:val="24"/>
          <w:shd w:val="clear" w:color="auto" w:fill="FFFFFF"/>
        </w:rPr>
        <w:t xml:space="preserve">гостеприимства </w:t>
      </w:r>
      <w:r w:rsidRPr="00CC412C">
        <w:rPr>
          <w:color w:val="333333"/>
          <w:szCs w:val="24"/>
          <w:shd w:val="clear" w:color="auto" w:fill="FFFFFF"/>
        </w:rPr>
        <w:t>и туризм</w:t>
      </w:r>
      <w:r w:rsidR="00CC412C">
        <w:rPr>
          <w:color w:val="333333"/>
          <w:szCs w:val="24"/>
          <w:shd w:val="clear" w:color="auto" w:fill="FFFFFF"/>
        </w:rPr>
        <w:t>а</w:t>
      </w:r>
      <w:r w:rsidRPr="00CC412C">
        <w:rPr>
          <w:color w:val="333333"/>
          <w:szCs w:val="24"/>
          <w:shd w:val="clear" w:color="auto" w:fill="FFFFFF"/>
        </w:rPr>
        <w:t>.</w:t>
      </w:r>
    </w:p>
    <w:p w:rsidR="005C752E" w:rsidRDefault="005C752E" w:rsidP="00B314B6">
      <w:pPr>
        <w:widowControl w:val="0"/>
        <w:autoSpaceDE w:val="0"/>
        <w:autoSpaceDN w:val="0"/>
        <w:adjustRightInd w:val="0"/>
        <w:spacing w:line="273" w:lineRule="exact"/>
        <w:ind w:left="341"/>
        <w:jc w:val="both"/>
        <w:rPr>
          <w:szCs w:val="24"/>
          <w:highlight w:val="yellow"/>
          <w:lang w:eastAsia="ru-RU"/>
        </w:rPr>
      </w:pPr>
    </w:p>
    <w:p w:rsidR="00543518" w:rsidRDefault="006D4465" w:rsidP="00A33F14">
      <w:pPr>
        <w:pStyle w:val="1"/>
        <w:numPr>
          <w:ilvl w:val="0"/>
          <w:numId w:val="14"/>
        </w:numPr>
      </w:pPr>
      <w:proofErr w:type="gramStart"/>
      <w:r>
        <w:t>Компетенции обучающегося, формируемые в результате освоения дисци</w:t>
      </w:r>
      <w:r>
        <w:t>п</w:t>
      </w:r>
      <w:r>
        <w:t>лины</w:t>
      </w:r>
      <w:proofErr w:type="gramEnd"/>
    </w:p>
    <w:p w:rsidR="00BC7872" w:rsidRDefault="00BC7872" w:rsidP="00BC7872">
      <w:r>
        <w:t>В результате освоения дисциплины студент должен:</w:t>
      </w:r>
    </w:p>
    <w:p w:rsidR="00BC7872" w:rsidRDefault="00BC7872" w:rsidP="00B41658">
      <w:pPr>
        <w:pStyle w:val="a1"/>
        <w:jc w:val="both"/>
      </w:pPr>
      <w:r>
        <w:rPr>
          <w:b/>
        </w:rPr>
        <w:t>Знать</w:t>
      </w:r>
      <w:r>
        <w:t xml:space="preserve"> </w:t>
      </w:r>
      <w:r w:rsidR="000367EC">
        <w:t>основные направления использования информационных технологий в инд</w:t>
      </w:r>
      <w:r w:rsidR="000367EC">
        <w:t>у</w:t>
      </w:r>
      <w:r w:rsidR="000367EC">
        <w:t>стрии гостеприимства и туризме; основное программное  обеспечение организаций индустрии гостеприимства и туризма</w:t>
      </w:r>
      <w:r>
        <w:t>.</w:t>
      </w:r>
    </w:p>
    <w:p w:rsidR="0085499B" w:rsidRDefault="00BC7872" w:rsidP="00B41658">
      <w:pPr>
        <w:pStyle w:val="a1"/>
        <w:jc w:val="both"/>
      </w:pPr>
      <w:r>
        <w:rPr>
          <w:b/>
        </w:rPr>
        <w:t>Уметь</w:t>
      </w:r>
      <w:r>
        <w:t xml:space="preserve"> </w:t>
      </w:r>
      <w:r w:rsidR="000367EC">
        <w:t>выбирать автоматизированные системы управления для предприятий гост</w:t>
      </w:r>
      <w:r w:rsidR="000367EC">
        <w:t>и</w:t>
      </w:r>
      <w:r w:rsidR="000367EC">
        <w:t>ничного и ресторанного бизнеса и туристических предприятий; использовать да</w:t>
      </w:r>
      <w:r w:rsidR="000367EC">
        <w:t>н</w:t>
      </w:r>
      <w:r w:rsidR="000367EC">
        <w:t>ные информационной сети Интернет для маркетингового анализа в индустрии го</w:t>
      </w:r>
      <w:r w:rsidR="000367EC">
        <w:t>с</w:t>
      </w:r>
      <w:r w:rsidR="000367EC">
        <w:t>теприимства и туризма</w:t>
      </w:r>
      <w:r w:rsidR="00B41658">
        <w:t xml:space="preserve">. </w:t>
      </w:r>
    </w:p>
    <w:p w:rsidR="000367EC" w:rsidRPr="000367EC" w:rsidRDefault="00BC7872" w:rsidP="000367EC">
      <w:pPr>
        <w:pStyle w:val="a1"/>
      </w:pPr>
      <w:proofErr w:type="gramStart"/>
      <w:r>
        <w:rPr>
          <w:b/>
        </w:rPr>
        <w:t>Иметь навыки</w:t>
      </w:r>
      <w:r>
        <w:t xml:space="preserve"> </w:t>
      </w:r>
      <w:r w:rsidR="000367EC" w:rsidRPr="000367EC">
        <w:t>навыками решения конкретных задач по использованию информ</w:t>
      </w:r>
      <w:r w:rsidR="000367EC" w:rsidRPr="000367EC">
        <w:t>а</w:t>
      </w:r>
      <w:r w:rsidR="000367EC" w:rsidRPr="000367EC">
        <w:t>ционной технологий в индустрии гостеприимства и туризма; методами продвиж</w:t>
      </w:r>
      <w:r w:rsidR="000367EC" w:rsidRPr="000367EC">
        <w:t>е</w:t>
      </w:r>
      <w:r w:rsidR="000367EC" w:rsidRPr="000367EC">
        <w:t>ния туристических продуктов в сети Интернет.</w:t>
      </w:r>
      <w:proofErr w:type="gramEnd"/>
    </w:p>
    <w:p w:rsidR="00BC7872" w:rsidRDefault="00BC7872" w:rsidP="000367EC">
      <w:pPr>
        <w:pStyle w:val="a1"/>
        <w:numPr>
          <w:ilvl w:val="0"/>
          <w:numId w:val="0"/>
        </w:numPr>
        <w:ind w:left="1066"/>
        <w:jc w:val="both"/>
      </w:pPr>
    </w:p>
    <w:p w:rsidR="003556ED" w:rsidRDefault="003556ED" w:rsidP="003556ED">
      <w:pPr>
        <w:jc w:val="both"/>
      </w:pPr>
      <w:r>
        <w:t xml:space="preserve"> </w:t>
      </w:r>
    </w:p>
    <w:p w:rsidR="003556ED" w:rsidRDefault="003556ED" w:rsidP="00B41658">
      <w:pPr>
        <w:jc w:val="both"/>
      </w:pPr>
    </w:p>
    <w:p w:rsidR="00BC7872" w:rsidRDefault="00BC7872" w:rsidP="00BC7872">
      <w:r w:rsidRPr="00F756B4">
        <w:t>В результате изучения дисциплины студент осваивает следующие компетенции:</w:t>
      </w:r>
    </w:p>
    <w:p w:rsidR="00BC7872" w:rsidRDefault="00BC7872" w:rsidP="00BC7872"/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2868"/>
        <w:gridCol w:w="2693"/>
      </w:tblGrid>
      <w:tr w:rsidR="00BC7872" w:rsidTr="0052679F">
        <w:trPr>
          <w:cantSplit/>
          <w:tblHeader/>
        </w:trPr>
        <w:tc>
          <w:tcPr>
            <w:tcW w:w="2802" w:type="dxa"/>
            <w:vAlign w:val="center"/>
          </w:tcPr>
          <w:p w:rsidR="00BC7872" w:rsidRDefault="00BC7872" w:rsidP="00D7658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C7872" w:rsidRDefault="00BC7872" w:rsidP="000F4F0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Код по  НИУ</w:t>
            </w:r>
          </w:p>
        </w:tc>
        <w:tc>
          <w:tcPr>
            <w:tcW w:w="2868" w:type="dxa"/>
            <w:vAlign w:val="center"/>
          </w:tcPr>
          <w:p w:rsidR="00BC7872" w:rsidRDefault="00BC7872" w:rsidP="00D7658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тели достижения результ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та)</w:t>
            </w:r>
          </w:p>
        </w:tc>
        <w:tc>
          <w:tcPr>
            <w:tcW w:w="2693" w:type="dxa"/>
            <w:vAlign w:val="center"/>
          </w:tcPr>
          <w:p w:rsidR="00BC7872" w:rsidRDefault="00BC7872" w:rsidP="00D7658A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ния, способствующие формированию и разв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тию компетенции</w:t>
            </w:r>
          </w:p>
        </w:tc>
      </w:tr>
      <w:tr w:rsidR="00BC7872" w:rsidTr="0052679F">
        <w:tc>
          <w:tcPr>
            <w:tcW w:w="2802" w:type="dxa"/>
          </w:tcPr>
          <w:p w:rsidR="00BC7872" w:rsidRDefault="00A22122" w:rsidP="00D7658A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 предлагать  концепции, модели, из</w:t>
            </w:r>
            <w:r>
              <w:t>о</w:t>
            </w:r>
            <w:r>
              <w:t>бретать и  использовать новые способы и инс</w:t>
            </w:r>
            <w:r>
              <w:t>т</w:t>
            </w:r>
            <w:r>
              <w:t>рументы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850" w:type="dxa"/>
          </w:tcPr>
          <w:p w:rsidR="00BC7872" w:rsidRDefault="00DE7321" w:rsidP="00A2212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="00BC7872">
              <w:rPr>
                <w:szCs w:val="24"/>
                <w:lang w:eastAsia="ru-RU"/>
              </w:rPr>
              <w:t>К-</w:t>
            </w:r>
            <w:r w:rsidR="00A22122">
              <w:rPr>
                <w:szCs w:val="24"/>
                <w:lang w:eastAsia="ru-RU"/>
              </w:rPr>
              <w:t>2</w:t>
            </w:r>
          </w:p>
        </w:tc>
        <w:tc>
          <w:tcPr>
            <w:tcW w:w="2868" w:type="dxa"/>
          </w:tcPr>
          <w:p w:rsidR="00BC7872" w:rsidRDefault="00551BAF" w:rsidP="00551BA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 полученные знания для поиска, ада</w:t>
            </w:r>
            <w:r>
              <w:rPr>
                <w:szCs w:val="24"/>
                <w:lang w:eastAsia="ru-RU"/>
              </w:rPr>
              <w:t>п</w:t>
            </w:r>
            <w:r>
              <w:rPr>
                <w:szCs w:val="24"/>
                <w:lang w:eastAsia="ru-RU"/>
              </w:rPr>
              <w:t>тации, создания новых инструментов 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ционных технологий в выбранной предметной области</w:t>
            </w:r>
          </w:p>
        </w:tc>
        <w:tc>
          <w:tcPr>
            <w:tcW w:w="2693" w:type="dxa"/>
          </w:tcPr>
          <w:p w:rsidR="00BC7872" w:rsidRDefault="00BC7872" w:rsidP="00D7658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Активные, интеракти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 xml:space="preserve">ные и репродуктивные </w:t>
            </w:r>
            <w:r>
              <w:rPr>
                <w:szCs w:val="24"/>
              </w:rPr>
              <w:t>методы организации и осуществления учебно-познавательной де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тельности; самосто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тельная работа учащи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>ся</w:t>
            </w:r>
          </w:p>
        </w:tc>
      </w:tr>
      <w:tr w:rsidR="00DE7321" w:rsidRPr="00A22122" w:rsidTr="0052679F">
        <w:tc>
          <w:tcPr>
            <w:tcW w:w="2802" w:type="dxa"/>
          </w:tcPr>
          <w:p w:rsidR="00DE7321" w:rsidRPr="00A22122" w:rsidRDefault="00551BAF" w:rsidP="00D7658A">
            <w:pPr>
              <w:ind w:firstLine="0"/>
              <w:rPr>
                <w:strike/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анализир</w:t>
            </w:r>
            <w:r>
              <w:t>о</w:t>
            </w:r>
            <w:r>
              <w:t>вать, верифицировать информацию, оценивать ее информации в ходе профессиональной де</w:t>
            </w:r>
            <w:r>
              <w:t>я</w:t>
            </w:r>
            <w:r>
              <w:t>тельности, при необх</w:t>
            </w:r>
            <w:r>
              <w:t>о</w:t>
            </w:r>
            <w:r>
              <w:t>димости восполнять и синтезировать недо</w:t>
            </w:r>
            <w:r>
              <w:t>с</w:t>
            </w:r>
            <w:r>
              <w:t>тающую информацию и работать в условиях н</w:t>
            </w:r>
            <w:r>
              <w:t>е</w:t>
            </w:r>
            <w:r>
              <w:t>определенности</w:t>
            </w:r>
          </w:p>
        </w:tc>
        <w:tc>
          <w:tcPr>
            <w:tcW w:w="850" w:type="dxa"/>
          </w:tcPr>
          <w:p w:rsidR="00DE7321" w:rsidRPr="00551BAF" w:rsidRDefault="00DE7321" w:rsidP="00551BA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51BAF">
              <w:rPr>
                <w:szCs w:val="24"/>
                <w:lang w:eastAsia="ru-RU"/>
              </w:rPr>
              <w:t>СК-</w:t>
            </w:r>
            <w:r w:rsidR="00551BAF" w:rsidRPr="00551BAF">
              <w:rPr>
                <w:szCs w:val="24"/>
                <w:lang w:eastAsia="ru-RU"/>
              </w:rPr>
              <w:t>6</w:t>
            </w:r>
          </w:p>
        </w:tc>
        <w:tc>
          <w:tcPr>
            <w:tcW w:w="2868" w:type="dxa"/>
          </w:tcPr>
          <w:p w:rsidR="00DE7321" w:rsidRPr="00551BAF" w:rsidRDefault="00A92B45" w:rsidP="00E51543">
            <w:pPr>
              <w:ind w:firstLine="0"/>
              <w:rPr>
                <w:szCs w:val="24"/>
                <w:lang w:eastAsia="ru-RU"/>
              </w:rPr>
            </w:pPr>
            <w:r w:rsidRPr="00551BAF">
              <w:rPr>
                <w:szCs w:val="24"/>
                <w:lang w:eastAsia="ru-RU"/>
              </w:rPr>
              <w:t xml:space="preserve">Применяет </w:t>
            </w:r>
            <w:r w:rsidR="00E51543">
              <w:rPr>
                <w:szCs w:val="24"/>
                <w:lang w:eastAsia="ru-RU"/>
              </w:rPr>
              <w:t>различные методы поиска и анализа информации для осущ</w:t>
            </w:r>
            <w:r w:rsidR="00E51543">
              <w:rPr>
                <w:szCs w:val="24"/>
                <w:lang w:eastAsia="ru-RU"/>
              </w:rPr>
              <w:t>е</w:t>
            </w:r>
            <w:r w:rsidR="00E51543">
              <w:rPr>
                <w:szCs w:val="24"/>
                <w:lang w:eastAsia="ru-RU"/>
              </w:rPr>
              <w:t>ствления эффективной деятельности</w:t>
            </w:r>
          </w:p>
        </w:tc>
        <w:tc>
          <w:tcPr>
            <w:tcW w:w="2693" w:type="dxa"/>
          </w:tcPr>
          <w:p w:rsidR="00DE7321" w:rsidRPr="00551BAF" w:rsidRDefault="00551BAF" w:rsidP="00D7658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</w:t>
            </w:r>
            <w:r w:rsidR="008A25E7" w:rsidRPr="00551BAF">
              <w:rPr>
                <w:szCs w:val="24"/>
                <w:lang w:eastAsia="ru-RU"/>
              </w:rPr>
              <w:t xml:space="preserve">еминары, </w:t>
            </w:r>
            <w:r w:rsidR="008A25E7" w:rsidRPr="00551BAF">
              <w:rPr>
                <w:szCs w:val="24"/>
              </w:rPr>
              <w:t>с</w:t>
            </w:r>
            <w:r w:rsidR="008A25E7" w:rsidRPr="00551BAF">
              <w:rPr>
                <w:szCs w:val="24"/>
              </w:rPr>
              <w:t>а</w:t>
            </w:r>
            <w:r w:rsidR="008A25E7" w:rsidRPr="00551BAF">
              <w:rPr>
                <w:szCs w:val="24"/>
              </w:rPr>
              <w:t>мостоятельная работа учащихся.</w:t>
            </w:r>
          </w:p>
        </w:tc>
      </w:tr>
      <w:tr w:rsidR="00B8534B" w:rsidTr="0052679F">
        <w:tc>
          <w:tcPr>
            <w:tcW w:w="2802" w:type="dxa"/>
          </w:tcPr>
          <w:p w:rsidR="00B8534B" w:rsidRDefault="00ED1627" w:rsidP="00BC3724">
            <w:pPr>
              <w:pStyle w:val="a2"/>
              <w:numPr>
                <w:ilvl w:val="0"/>
                <w:numId w:val="0"/>
              </w:numPr>
            </w:pPr>
            <w:proofErr w:type="gramStart"/>
            <w:r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выб</w:t>
            </w:r>
            <w:r>
              <w:t>и</w:t>
            </w:r>
            <w:r w:rsidRPr="00190664">
              <w:t>рать и обосно</w:t>
            </w:r>
            <w:r>
              <w:t>вы</w:t>
            </w:r>
            <w:r w:rsidRPr="00190664">
              <w:t>вать инстр</w:t>
            </w:r>
            <w:r w:rsidRPr="00190664">
              <w:t>у</w:t>
            </w:r>
            <w:r w:rsidRPr="00190664">
              <w:t>ментальные средства, современные информ</w:t>
            </w:r>
            <w:r w:rsidRPr="00190664">
              <w:t>а</w:t>
            </w:r>
            <w:r w:rsidRPr="00190664">
              <w:t>ционные технологии для обработки информации в соответствии с поста</w:t>
            </w:r>
            <w:r w:rsidRPr="00190664">
              <w:t>в</w:t>
            </w:r>
            <w:r w:rsidRPr="00190664">
              <w:t>ленной задачей</w:t>
            </w:r>
            <w:r>
              <w:t xml:space="preserve"> в сфере управления</w:t>
            </w:r>
            <w:r w:rsidRPr="00190664">
              <w:t>, анализир</w:t>
            </w:r>
            <w:r w:rsidRPr="00190664">
              <w:t>о</w:t>
            </w:r>
            <w:r w:rsidRPr="00190664">
              <w:t>вать результаты расч</w:t>
            </w:r>
            <w:r w:rsidRPr="00190664">
              <w:t>е</w:t>
            </w:r>
            <w:r w:rsidRPr="00190664">
              <w:t>тов и обосно</w:t>
            </w:r>
            <w:r>
              <w:t>вы</w:t>
            </w:r>
            <w:r w:rsidRPr="00190664">
              <w:t xml:space="preserve">вать </w:t>
            </w:r>
            <w:r>
              <w:t xml:space="preserve">управленческие </w:t>
            </w:r>
            <w:r w:rsidRPr="00190664">
              <w:t>рек</w:t>
            </w:r>
            <w:r w:rsidRPr="00190664">
              <w:t>о</w:t>
            </w:r>
            <w:r w:rsidRPr="00190664">
              <w:t>мендации</w:t>
            </w:r>
          </w:p>
        </w:tc>
        <w:tc>
          <w:tcPr>
            <w:tcW w:w="850" w:type="dxa"/>
          </w:tcPr>
          <w:p w:rsidR="00B8534B" w:rsidRDefault="00B8534B" w:rsidP="00ED1627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ED1627">
              <w:rPr>
                <w:szCs w:val="24"/>
              </w:rPr>
              <w:t>27</w:t>
            </w:r>
          </w:p>
        </w:tc>
        <w:tc>
          <w:tcPr>
            <w:tcW w:w="2868" w:type="dxa"/>
          </w:tcPr>
          <w:p w:rsidR="00B8534B" w:rsidRDefault="00B8534B" w:rsidP="00ED162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Использует </w:t>
            </w:r>
            <w:r w:rsidR="00ED1627">
              <w:rPr>
                <w:szCs w:val="24"/>
                <w:lang w:eastAsia="ru-RU"/>
              </w:rPr>
              <w:t>различные информационные техн</w:t>
            </w:r>
            <w:r w:rsidR="00ED1627">
              <w:rPr>
                <w:szCs w:val="24"/>
                <w:lang w:eastAsia="ru-RU"/>
              </w:rPr>
              <w:t>о</w:t>
            </w:r>
            <w:r w:rsidR="00ED1627">
              <w:rPr>
                <w:szCs w:val="24"/>
                <w:lang w:eastAsia="ru-RU"/>
              </w:rPr>
              <w:t xml:space="preserve">логии </w:t>
            </w:r>
            <w:r>
              <w:rPr>
                <w:szCs w:val="24"/>
                <w:lang w:eastAsia="ru-RU"/>
              </w:rPr>
              <w:t xml:space="preserve">в зависимости от специфики </w:t>
            </w:r>
            <w:r w:rsidR="00ED1627">
              <w:rPr>
                <w:szCs w:val="24"/>
                <w:lang w:eastAsia="ru-RU"/>
              </w:rPr>
              <w:t>управленч</w:t>
            </w:r>
            <w:r w:rsidR="00ED1627">
              <w:rPr>
                <w:szCs w:val="24"/>
                <w:lang w:eastAsia="ru-RU"/>
              </w:rPr>
              <w:t>е</w:t>
            </w:r>
            <w:r w:rsidR="00ED1627">
              <w:rPr>
                <w:szCs w:val="24"/>
                <w:lang w:eastAsia="ru-RU"/>
              </w:rPr>
              <w:t>ской задачи</w:t>
            </w:r>
          </w:p>
        </w:tc>
        <w:tc>
          <w:tcPr>
            <w:tcW w:w="2693" w:type="dxa"/>
          </w:tcPr>
          <w:p w:rsidR="00B8534B" w:rsidRDefault="00ED1627" w:rsidP="00D765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Лекции, с</w:t>
            </w:r>
            <w:r w:rsidR="00B8534B" w:rsidRPr="00602227">
              <w:rPr>
                <w:szCs w:val="24"/>
                <w:lang w:eastAsia="ru-RU"/>
              </w:rPr>
              <w:t>еминары, про</w:t>
            </w:r>
            <w:r w:rsidR="00B8534B">
              <w:rPr>
                <w:szCs w:val="24"/>
                <w:lang w:eastAsia="ru-RU"/>
              </w:rPr>
              <w:t>ект</w:t>
            </w:r>
            <w:r w:rsidR="00B8534B" w:rsidRPr="00602227">
              <w:rPr>
                <w:szCs w:val="24"/>
                <w:lang w:eastAsia="ru-RU"/>
              </w:rPr>
              <w:t>ная работа, с</w:t>
            </w:r>
            <w:r w:rsidR="00B8534B" w:rsidRPr="00602227">
              <w:rPr>
                <w:szCs w:val="24"/>
                <w:lang w:eastAsia="ru-RU"/>
              </w:rPr>
              <w:t>а</w:t>
            </w:r>
            <w:r w:rsidR="00B8534B" w:rsidRPr="00602227">
              <w:rPr>
                <w:szCs w:val="24"/>
                <w:lang w:eastAsia="ru-RU"/>
              </w:rPr>
              <w:t>мостоя</w:t>
            </w:r>
            <w:r w:rsidR="00B8534B">
              <w:rPr>
                <w:szCs w:val="24"/>
                <w:lang w:eastAsia="ru-RU"/>
              </w:rPr>
              <w:t>тель</w:t>
            </w:r>
            <w:r w:rsidR="00B8534B" w:rsidRPr="00602227">
              <w:rPr>
                <w:szCs w:val="24"/>
                <w:lang w:eastAsia="ru-RU"/>
              </w:rPr>
              <w:t>ная работа</w:t>
            </w:r>
          </w:p>
        </w:tc>
      </w:tr>
      <w:tr w:rsidR="00B8534B" w:rsidTr="0052679F">
        <w:tc>
          <w:tcPr>
            <w:tcW w:w="2802" w:type="dxa"/>
          </w:tcPr>
          <w:p w:rsidR="00B8534B" w:rsidRDefault="00B8534B" w:rsidP="00BC3724">
            <w:pPr>
              <w:pStyle w:val="a2"/>
              <w:numPr>
                <w:ilvl w:val="0"/>
                <w:numId w:val="0"/>
              </w:numPr>
            </w:pPr>
            <w:proofErr w:type="gramStart"/>
            <w:r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представлять результаты проведенн</w:t>
            </w:r>
            <w:r w:rsidRPr="00190664">
              <w:t>о</w:t>
            </w:r>
            <w:r w:rsidRPr="00190664">
              <w:t>го исследования в виде отчета, статьи или до</w:t>
            </w:r>
            <w:r w:rsidRPr="00190664">
              <w:t>к</w:t>
            </w:r>
            <w:r w:rsidRPr="00190664">
              <w:t>лада</w:t>
            </w:r>
          </w:p>
        </w:tc>
        <w:tc>
          <w:tcPr>
            <w:tcW w:w="850" w:type="dxa"/>
          </w:tcPr>
          <w:p w:rsidR="00B8534B" w:rsidRDefault="00B8534B" w:rsidP="00D7658A">
            <w:pPr>
              <w:ind w:left="-108" w:right="-108" w:firstLine="0"/>
              <w:jc w:val="center"/>
              <w:rPr>
                <w:szCs w:val="24"/>
              </w:rPr>
            </w:pPr>
          </w:p>
          <w:p w:rsidR="00B8534B" w:rsidRDefault="00B8534B" w:rsidP="00D7658A">
            <w:pPr>
              <w:ind w:left="-108" w:right="-108" w:firstLine="0"/>
              <w:jc w:val="center"/>
              <w:rPr>
                <w:szCs w:val="24"/>
              </w:rPr>
            </w:pPr>
          </w:p>
          <w:p w:rsidR="00B8534B" w:rsidRDefault="00B8534B" w:rsidP="00D7658A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ПК-14</w:t>
            </w:r>
          </w:p>
        </w:tc>
        <w:tc>
          <w:tcPr>
            <w:tcW w:w="2868" w:type="dxa"/>
          </w:tcPr>
          <w:p w:rsidR="00B8534B" w:rsidRDefault="00B8534B" w:rsidP="00D7658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Публично представляет результаты учебного 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следовательского прое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та</w:t>
            </w:r>
          </w:p>
        </w:tc>
        <w:tc>
          <w:tcPr>
            <w:tcW w:w="2693" w:type="dxa"/>
          </w:tcPr>
          <w:p w:rsidR="00B8534B" w:rsidRDefault="00B8534B" w:rsidP="00D765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Методы групповой дискуссии, публичной презентации</w:t>
            </w:r>
          </w:p>
        </w:tc>
      </w:tr>
    </w:tbl>
    <w:p w:rsidR="005C752E" w:rsidRDefault="005C752E" w:rsidP="00A61801">
      <w:pPr>
        <w:pStyle w:val="1"/>
      </w:pPr>
    </w:p>
    <w:p w:rsidR="0002550B" w:rsidRDefault="00D243CE" w:rsidP="00A33F14">
      <w:pPr>
        <w:pStyle w:val="1"/>
        <w:numPr>
          <w:ilvl w:val="0"/>
          <w:numId w:val="14"/>
        </w:numPr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A51833" w:rsidRDefault="00BC7872" w:rsidP="00F8046B">
      <w:pPr>
        <w:ind w:firstLine="432"/>
        <w:jc w:val="both"/>
      </w:pPr>
      <w:r w:rsidRPr="00114771">
        <w:t>Д</w:t>
      </w:r>
      <w:r w:rsidR="00685575" w:rsidRPr="00114771">
        <w:t>исциплина</w:t>
      </w:r>
      <w:r w:rsidRPr="00114771">
        <w:t xml:space="preserve"> </w:t>
      </w:r>
      <w:r w:rsidRPr="00114771">
        <w:rPr>
          <w:szCs w:val="24"/>
        </w:rPr>
        <w:t>«</w:t>
      </w:r>
      <w:r w:rsidR="007B436B" w:rsidRPr="00114771">
        <w:rPr>
          <w:szCs w:val="24"/>
        </w:rPr>
        <w:t>Информационные технологии в индустрии гостеприимства и туризме</w:t>
      </w:r>
      <w:r w:rsidRPr="00114771">
        <w:rPr>
          <w:szCs w:val="24"/>
        </w:rPr>
        <w:t>»</w:t>
      </w:r>
      <w:r w:rsidR="00685575" w:rsidRPr="00114771">
        <w:t xml:space="preserve"> о</w:t>
      </w:r>
      <w:r w:rsidR="00685575" w:rsidRPr="00114771">
        <w:t>т</w:t>
      </w:r>
      <w:r w:rsidR="00685575" w:rsidRPr="00114771">
        <w:t xml:space="preserve">носится к </w:t>
      </w:r>
      <w:r w:rsidR="00A22122" w:rsidRPr="00114771">
        <w:t>вариативной части цикла</w:t>
      </w:r>
      <w:r w:rsidR="00A51833" w:rsidRPr="00114771">
        <w:t xml:space="preserve"> </w:t>
      </w:r>
      <w:r w:rsidR="00685575" w:rsidRPr="00114771">
        <w:t xml:space="preserve">дисциплин </w:t>
      </w:r>
      <w:r w:rsidR="00114771" w:rsidRPr="00114771">
        <w:t xml:space="preserve">программы, </w:t>
      </w:r>
      <w:r w:rsidR="002E4DFD" w:rsidRPr="00114771">
        <w:t>обеспечивающих подготовку м</w:t>
      </w:r>
      <w:r w:rsidR="002E4DFD" w:rsidRPr="00114771">
        <w:t>а</w:t>
      </w:r>
      <w:r w:rsidR="002E4DFD" w:rsidRPr="00114771">
        <w:t>гистра по направлению 080200.68 Менеджмент</w:t>
      </w:r>
      <w:r w:rsidR="00685575" w:rsidRPr="00114771">
        <w:t>.</w:t>
      </w:r>
      <w:r w:rsidR="002E4DFD" w:rsidRPr="00114771">
        <w:t xml:space="preserve"> </w:t>
      </w:r>
      <w:r w:rsidR="00A51833" w:rsidRPr="00114771">
        <w:t>Для специализаци</w:t>
      </w:r>
      <w:r w:rsidR="001D19E9" w:rsidRPr="00114771">
        <w:t>и</w:t>
      </w:r>
      <w:r w:rsidR="00A51833" w:rsidRPr="00114771">
        <w:t xml:space="preserve"> </w:t>
      </w:r>
      <w:r w:rsidR="00A51833" w:rsidRPr="00114771">
        <w:rPr>
          <w:szCs w:val="24"/>
        </w:rPr>
        <w:t>«Менеджмент событи</w:t>
      </w:r>
      <w:r w:rsidR="00A51833" w:rsidRPr="00114771">
        <w:rPr>
          <w:szCs w:val="24"/>
        </w:rPr>
        <w:t>й</w:t>
      </w:r>
      <w:r w:rsidR="00A51833" w:rsidRPr="00114771">
        <w:rPr>
          <w:szCs w:val="24"/>
        </w:rPr>
        <w:t>но</w:t>
      </w:r>
      <w:r w:rsidR="007B740D" w:rsidRPr="00114771">
        <w:rPr>
          <w:szCs w:val="24"/>
        </w:rPr>
        <w:t>го и культурного туризма» (</w:t>
      </w:r>
      <w:r w:rsidR="00A51833" w:rsidRPr="00114771">
        <w:rPr>
          <w:szCs w:val="24"/>
        </w:rPr>
        <w:t xml:space="preserve">НИУ ВШЭ </w:t>
      </w:r>
      <w:r w:rsidR="007B740D" w:rsidRPr="00114771">
        <w:rPr>
          <w:szCs w:val="24"/>
        </w:rPr>
        <w:t>-</w:t>
      </w:r>
      <w:r w:rsidR="00A51833" w:rsidRPr="00114771">
        <w:rPr>
          <w:szCs w:val="24"/>
        </w:rPr>
        <w:t xml:space="preserve"> Санкт-Петербург)</w:t>
      </w:r>
      <w:r w:rsidR="00A51833" w:rsidRPr="00114771">
        <w:t xml:space="preserve"> настоящая дисциплина является </w:t>
      </w:r>
      <w:r w:rsidR="00114771" w:rsidRPr="00114771">
        <w:t>дисциплиной по выбору</w:t>
      </w:r>
      <w:r w:rsidR="00A51833" w:rsidRPr="00114771">
        <w:t>.</w:t>
      </w:r>
      <w:r w:rsidR="00A51833">
        <w:t xml:space="preserve"> </w:t>
      </w:r>
    </w:p>
    <w:p w:rsidR="002E4DFD" w:rsidRDefault="002E4DFD" w:rsidP="002E4DFD">
      <w:r>
        <w:t xml:space="preserve">Дисциплина читается </w:t>
      </w:r>
      <w:r w:rsidR="00D632BA">
        <w:t>с</w:t>
      </w:r>
      <w:r w:rsidR="0052679F">
        <w:t xml:space="preserve"> первого по второй</w:t>
      </w:r>
      <w:r w:rsidR="007B436B">
        <w:t xml:space="preserve"> модуль</w:t>
      </w:r>
      <w:r w:rsidR="00D632BA">
        <w:t xml:space="preserve"> </w:t>
      </w:r>
      <w:r>
        <w:t xml:space="preserve">на </w:t>
      </w:r>
      <w:r w:rsidR="0052679F">
        <w:t>втором</w:t>
      </w:r>
      <w:r>
        <w:t xml:space="preserve"> курсе </w:t>
      </w:r>
      <w:r w:rsidR="00704744">
        <w:t>обучения в магис</w:t>
      </w:r>
      <w:r w:rsidR="00704744">
        <w:t>т</w:t>
      </w:r>
      <w:r w:rsidR="004E50D3">
        <w:t>ратуре</w:t>
      </w:r>
      <w:r w:rsidR="00704744">
        <w:t xml:space="preserve">, </w:t>
      </w:r>
      <w:r>
        <w:t>и призвана обеспечить развитие у магистрантов базовых представле</w:t>
      </w:r>
      <w:r w:rsidR="00975AA6">
        <w:t xml:space="preserve">ний о </w:t>
      </w:r>
      <w:r>
        <w:t xml:space="preserve">принципах и </w:t>
      </w:r>
      <w:r w:rsidR="00704744">
        <w:lastRenderedPageBreak/>
        <w:t>методах</w:t>
      </w:r>
      <w:r>
        <w:t xml:space="preserve"> </w:t>
      </w:r>
      <w:r w:rsidR="00975AA6">
        <w:t>использования информационных технологий для эффективного управления орган</w:t>
      </w:r>
      <w:r w:rsidR="00975AA6">
        <w:t>и</w:t>
      </w:r>
      <w:r w:rsidR="00975AA6">
        <w:t xml:space="preserve">зациями </w:t>
      </w:r>
      <w:r w:rsidR="00B652EF">
        <w:t>индустрии гостеприимства и туризма</w:t>
      </w:r>
      <w:r>
        <w:t xml:space="preserve">. </w:t>
      </w:r>
    </w:p>
    <w:p w:rsidR="002E4DFD" w:rsidRDefault="002E4DFD" w:rsidP="002E4DFD">
      <w:r>
        <w:t>Для освоения дисциплины магистрант должен успешно освоить следующие курсы:</w:t>
      </w:r>
    </w:p>
    <w:p w:rsidR="001D19E9" w:rsidRDefault="001D19E9" w:rsidP="00A33F14">
      <w:pPr>
        <w:numPr>
          <w:ilvl w:val="0"/>
          <w:numId w:val="5"/>
        </w:numPr>
        <w:rPr>
          <w:szCs w:val="24"/>
          <w:lang w:eastAsia="ru-RU"/>
        </w:rPr>
      </w:pPr>
      <w:r w:rsidRPr="007601B6">
        <w:rPr>
          <w:szCs w:val="24"/>
          <w:lang w:eastAsia="ru-RU"/>
        </w:rPr>
        <w:t>Теория организации</w:t>
      </w:r>
      <w:r>
        <w:rPr>
          <w:szCs w:val="24"/>
          <w:lang w:eastAsia="ru-RU"/>
        </w:rPr>
        <w:t xml:space="preserve"> </w:t>
      </w:r>
      <w:r w:rsidR="007B436B">
        <w:rPr>
          <w:szCs w:val="24"/>
          <w:lang w:eastAsia="ru-RU"/>
        </w:rPr>
        <w:t xml:space="preserve">и </w:t>
      </w:r>
      <w:r w:rsidRPr="007B436B">
        <w:rPr>
          <w:szCs w:val="24"/>
          <w:lang w:eastAsia="ru-RU"/>
        </w:rPr>
        <w:t>Организационное поведение</w:t>
      </w:r>
      <w:r w:rsidR="00975AA6">
        <w:rPr>
          <w:szCs w:val="24"/>
          <w:lang w:eastAsia="ru-RU"/>
        </w:rPr>
        <w:t>.</w:t>
      </w:r>
    </w:p>
    <w:p w:rsidR="00975AA6" w:rsidRPr="007B436B" w:rsidRDefault="00975AA6" w:rsidP="00A33F14">
      <w:pPr>
        <w:numPr>
          <w:ilvl w:val="0"/>
          <w:numId w:val="5"/>
        </w:numPr>
        <w:rPr>
          <w:szCs w:val="24"/>
          <w:lang w:eastAsia="ru-RU"/>
        </w:rPr>
      </w:pPr>
      <w:r w:rsidRPr="00975AA6">
        <w:rPr>
          <w:szCs w:val="24"/>
          <w:lang w:eastAsia="ru-RU"/>
        </w:rPr>
        <w:t>Управление организацией сферы услуг</w:t>
      </w:r>
      <w:r>
        <w:rPr>
          <w:szCs w:val="24"/>
          <w:lang w:eastAsia="ru-RU"/>
        </w:rPr>
        <w:t>.</w:t>
      </w:r>
    </w:p>
    <w:p w:rsidR="00536CD1" w:rsidRPr="00FA7AD4" w:rsidRDefault="00536CD1" w:rsidP="00FA7AD4">
      <w:pPr>
        <w:pStyle w:val="a1"/>
        <w:numPr>
          <w:ilvl w:val="0"/>
          <w:numId w:val="0"/>
        </w:numPr>
        <w:ind w:left="567"/>
        <w:jc w:val="both"/>
        <w:rPr>
          <w:lang w:val="en-US"/>
        </w:rPr>
      </w:pPr>
    </w:p>
    <w:p w:rsidR="00FA7AD4" w:rsidRPr="00FA7AD4" w:rsidRDefault="00FA7AD4" w:rsidP="00FA7AD4">
      <w:pPr>
        <w:ind w:firstLine="567"/>
        <w:jc w:val="both"/>
      </w:pPr>
      <w:r>
        <w:t xml:space="preserve"> А также должен обладать хорошо развитыми навыками компьютерной грамотности. 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</w:t>
      </w:r>
      <w:r>
        <w:t>у</w:t>
      </w:r>
      <w:r>
        <w:t>чении следующих дисциплин:</w:t>
      </w:r>
    </w:p>
    <w:p w:rsidR="001B16BA" w:rsidRDefault="001B16BA" w:rsidP="00A33F14">
      <w:pPr>
        <w:pStyle w:val="a1"/>
        <w:numPr>
          <w:ilvl w:val="0"/>
          <w:numId w:val="10"/>
        </w:numPr>
        <w:jc w:val="both"/>
      </w:pPr>
      <w:r>
        <w:t>«На</w:t>
      </w:r>
      <w:r w:rsidR="002E4DFD">
        <w:t>учно-исследовательский семинар»;</w:t>
      </w:r>
      <w:r>
        <w:t xml:space="preserve"> </w:t>
      </w:r>
    </w:p>
    <w:p w:rsidR="002E4DFD" w:rsidRDefault="002E4DFD" w:rsidP="00A33F14">
      <w:pPr>
        <w:pStyle w:val="a1"/>
        <w:numPr>
          <w:ilvl w:val="0"/>
          <w:numId w:val="10"/>
        </w:numPr>
        <w:jc w:val="both"/>
      </w:pPr>
      <w:r>
        <w:t>«Инновации в индустрии впечатлений»;</w:t>
      </w:r>
      <w:r w:rsidR="001B16BA">
        <w:t xml:space="preserve"> </w:t>
      </w:r>
    </w:p>
    <w:p w:rsidR="002E4DFD" w:rsidRDefault="002E4DFD" w:rsidP="00A33F14">
      <w:pPr>
        <w:pStyle w:val="a1"/>
        <w:numPr>
          <w:ilvl w:val="0"/>
          <w:numId w:val="10"/>
        </w:numPr>
        <w:jc w:val="both"/>
      </w:pPr>
      <w:r>
        <w:t xml:space="preserve">«Маркетинговые стратегии в индустрии гостеприимства и туризме»; </w:t>
      </w:r>
    </w:p>
    <w:p w:rsidR="00D632BA" w:rsidRDefault="002E4DFD" w:rsidP="00A33F14">
      <w:pPr>
        <w:pStyle w:val="a1"/>
        <w:numPr>
          <w:ilvl w:val="0"/>
          <w:numId w:val="10"/>
        </w:numPr>
        <w:jc w:val="both"/>
      </w:pPr>
      <w:r>
        <w:t>«Управление проектами в индустрии гостеприимства и туризме</w:t>
      </w:r>
      <w:r w:rsidR="0052679F">
        <w:t>».</w:t>
      </w:r>
    </w:p>
    <w:p w:rsidR="00B60708" w:rsidRDefault="00B60708" w:rsidP="007B436B">
      <w:pPr>
        <w:pStyle w:val="a1"/>
        <w:numPr>
          <w:ilvl w:val="0"/>
          <w:numId w:val="0"/>
        </w:numPr>
        <w:ind w:left="1429"/>
        <w:jc w:val="both"/>
      </w:pPr>
    </w:p>
    <w:p w:rsidR="0002550B" w:rsidRDefault="0002550B" w:rsidP="00A33F14">
      <w:pPr>
        <w:pStyle w:val="1"/>
        <w:numPr>
          <w:ilvl w:val="0"/>
          <w:numId w:val="14"/>
        </w:numPr>
      </w:pPr>
      <w:r w:rsidRPr="007E65ED">
        <w:t>Тематический план учебной дисциплины</w:t>
      </w:r>
    </w:p>
    <w:tbl>
      <w:tblPr>
        <w:tblW w:w="95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43"/>
        <w:gridCol w:w="1984"/>
        <w:gridCol w:w="993"/>
        <w:gridCol w:w="850"/>
        <w:gridCol w:w="851"/>
        <w:gridCol w:w="884"/>
        <w:gridCol w:w="1026"/>
      </w:tblGrid>
      <w:tr w:rsidR="00114D2F" w:rsidRPr="0002550B" w:rsidTr="0052679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кот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рой закреплен 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14D2F" w:rsidRPr="0002550B" w:rsidTr="0052679F">
        <w:tc>
          <w:tcPr>
            <w:tcW w:w="534" w:type="dxa"/>
            <w:vMerge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:rsidR="00114D2F" w:rsidRPr="0002550B" w:rsidRDefault="00114D2F" w:rsidP="00BC372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884" w:type="dxa"/>
            <w:vAlign w:val="center"/>
          </w:tcPr>
          <w:p w:rsidR="00114D2F" w:rsidRPr="0002550B" w:rsidRDefault="00114D2F" w:rsidP="00BC3724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026" w:type="dxa"/>
            <w:vMerge/>
            <w:vAlign w:val="center"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14D2F" w:rsidRPr="0002550B" w:rsidTr="0052679F">
        <w:tc>
          <w:tcPr>
            <w:tcW w:w="534" w:type="dxa"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114D2F" w:rsidRPr="007A29AB" w:rsidRDefault="007A29AB" w:rsidP="00BC3724">
            <w:pPr>
              <w:ind w:firstLine="0"/>
              <w:rPr>
                <w:szCs w:val="24"/>
                <w:lang w:eastAsia="ru-RU"/>
              </w:rPr>
            </w:pPr>
            <w:r w:rsidRPr="007A29AB">
              <w:t>Основы информац</w:t>
            </w:r>
            <w:r w:rsidRPr="007A29AB">
              <w:t>и</w:t>
            </w:r>
            <w:r w:rsidRPr="007A29AB">
              <w:t>онных технологий</w:t>
            </w:r>
          </w:p>
        </w:tc>
        <w:tc>
          <w:tcPr>
            <w:tcW w:w="1984" w:type="dxa"/>
          </w:tcPr>
          <w:p w:rsidR="00114D2F" w:rsidRPr="000A62EE" w:rsidRDefault="00114D2F" w:rsidP="000C0F85">
            <w:pPr>
              <w:ind w:firstLine="0"/>
            </w:pPr>
            <w:r w:rsidRPr="000A62EE">
              <w:t>кафедра м</w:t>
            </w:r>
            <w:r w:rsidRPr="000A62EE">
              <w:t>е</w:t>
            </w:r>
            <w:r w:rsidRPr="000A62EE">
              <w:t>неджмента</w:t>
            </w:r>
          </w:p>
        </w:tc>
        <w:tc>
          <w:tcPr>
            <w:tcW w:w="993" w:type="dxa"/>
          </w:tcPr>
          <w:p w:rsidR="00114D2F" w:rsidRPr="00CF6C95" w:rsidRDefault="000C0F85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114D2F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14D2F" w:rsidRPr="00CF6C95" w:rsidRDefault="00351B3D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14D2F" w:rsidRPr="00CF6C95" w:rsidRDefault="00351B3D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84" w:type="dxa"/>
          </w:tcPr>
          <w:p w:rsidR="00114D2F" w:rsidRPr="00CF6C95" w:rsidRDefault="00114D2F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F6C95">
              <w:rPr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14D2F" w:rsidRPr="00CF6C95" w:rsidRDefault="000C0F85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114D2F" w:rsidRPr="0002550B" w:rsidTr="0052679F">
        <w:tc>
          <w:tcPr>
            <w:tcW w:w="534" w:type="dxa"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443" w:type="dxa"/>
          </w:tcPr>
          <w:p w:rsidR="00114D2F" w:rsidRPr="0002550B" w:rsidRDefault="007A29AB" w:rsidP="0019584A">
            <w:pPr>
              <w:ind w:firstLine="0"/>
              <w:rPr>
                <w:szCs w:val="24"/>
                <w:lang w:eastAsia="ru-RU"/>
              </w:rPr>
            </w:pPr>
            <w:r w:rsidRPr="007A29AB">
              <w:t>Программно-информационные технологии в инд</w:t>
            </w:r>
            <w:r w:rsidRPr="007A29AB">
              <w:t>у</w:t>
            </w:r>
            <w:r w:rsidRPr="007A29AB">
              <w:t>стрии гостеприимс</w:t>
            </w:r>
            <w:r w:rsidRPr="007A29AB">
              <w:t>т</w:t>
            </w:r>
            <w:r w:rsidRPr="007A29AB">
              <w:t>ва и туризма</w:t>
            </w:r>
          </w:p>
        </w:tc>
        <w:tc>
          <w:tcPr>
            <w:tcW w:w="1984" w:type="dxa"/>
          </w:tcPr>
          <w:p w:rsidR="00114D2F" w:rsidRPr="000A62EE" w:rsidRDefault="00114D2F" w:rsidP="000C0F85">
            <w:pPr>
              <w:ind w:firstLine="0"/>
            </w:pPr>
            <w:r w:rsidRPr="000A62EE">
              <w:t xml:space="preserve">кафедра </w:t>
            </w:r>
            <w:r w:rsidR="006278C5">
              <w:t>м</w:t>
            </w:r>
            <w:r w:rsidR="006278C5">
              <w:t>е</w:t>
            </w:r>
            <w:r w:rsidR="006278C5">
              <w:t>неджмента</w:t>
            </w:r>
          </w:p>
        </w:tc>
        <w:tc>
          <w:tcPr>
            <w:tcW w:w="993" w:type="dxa"/>
          </w:tcPr>
          <w:p w:rsidR="00114D2F" w:rsidRPr="00CF6C95" w:rsidRDefault="000C0F85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114D2F" w:rsidRPr="00CF6C95" w:rsidRDefault="00351B3D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14D2F" w:rsidRPr="00CF6C95" w:rsidRDefault="000C0F85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84" w:type="dxa"/>
          </w:tcPr>
          <w:p w:rsidR="00114D2F" w:rsidRPr="00CF6C95" w:rsidRDefault="00114D2F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 w:rsidRPr="00CF6C95">
              <w:rPr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14D2F" w:rsidRPr="00CF6C95" w:rsidRDefault="000C0F85" w:rsidP="00351B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351B3D">
              <w:rPr>
                <w:szCs w:val="24"/>
                <w:lang w:eastAsia="ru-RU"/>
              </w:rPr>
              <w:t>2</w:t>
            </w:r>
          </w:p>
        </w:tc>
      </w:tr>
      <w:tr w:rsidR="00114D2F" w:rsidRPr="0002550B" w:rsidTr="0052679F">
        <w:tc>
          <w:tcPr>
            <w:tcW w:w="534" w:type="dxa"/>
          </w:tcPr>
          <w:p w:rsidR="00114D2F" w:rsidRPr="0002550B" w:rsidRDefault="00114D2F" w:rsidP="00BC372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443" w:type="dxa"/>
          </w:tcPr>
          <w:p w:rsidR="00114D2F" w:rsidRPr="0002550B" w:rsidRDefault="007A29AB" w:rsidP="00BC3724">
            <w:pPr>
              <w:ind w:firstLine="0"/>
              <w:rPr>
                <w:szCs w:val="24"/>
                <w:lang w:eastAsia="ru-RU"/>
              </w:rPr>
            </w:pPr>
            <w:r w:rsidRPr="007A29AB">
              <w:rPr>
                <w:szCs w:val="24"/>
                <w:lang w:eastAsia="ru-RU"/>
              </w:rPr>
              <w:t>Сетевые технологии в  индустрии гост</w:t>
            </w:r>
            <w:r w:rsidRPr="007A29AB">
              <w:rPr>
                <w:szCs w:val="24"/>
                <w:lang w:eastAsia="ru-RU"/>
              </w:rPr>
              <w:t>е</w:t>
            </w:r>
            <w:r w:rsidRPr="007A29AB">
              <w:rPr>
                <w:szCs w:val="24"/>
                <w:lang w:eastAsia="ru-RU"/>
              </w:rPr>
              <w:t>приимства и туризме</w:t>
            </w:r>
          </w:p>
        </w:tc>
        <w:tc>
          <w:tcPr>
            <w:tcW w:w="1984" w:type="dxa"/>
          </w:tcPr>
          <w:p w:rsidR="00114D2F" w:rsidRPr="000A62EE" w:rsidRDefault="00114D2F" w:rsidP="006278C5">
            <w:pPr>
              <w:ind w:firstLine="0"/>
            </w:pPr>
            <w:r w:rsidRPr="000A62EE">
              <w:t xml:space="preserve">кафедра </w:t>
            </w:r>
            <w:r w:rsidR="006278C5">
              <w:t>м</w:t>
            </w:r>
            <w:r w:rsidR="006278C5">
              <w:t>е</w:t>
            </w:r>
            <w:r w:rsidR="006278C5">
              <w:t xml:space="preserve">неджмента </w:t>
            </w:r>
          </w:p>
        </w:tc>
        <w:tc>
          <w:tcPr>
            <w:tcW w:w="993" w:type="dxa"/>
          </w:tcPr>
          <w:p w:rsidR="00114D2F" w:rsidRPr="00CF6C95" w:rsidRDefault="000C0F85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:rsidR="00114D2F" w:rsidRPr="00CF6C95" w:rsidRDefault="00351B3D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14D2F" w:rsidRPr="00CF6C95" w:rsidRDefault="000C0F85" w:rsidP="00351B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351B3D">
              <w:rPr>
                <w:szCs w:val="24"/>
                <w:lang w:eastAsia="ru-RU"/>
              </w:rPr>
              <w:t>6</w:t>
            </w:r>
          </w:p>
        </w:tc>
        <w:tc>
          <w:tcPr>
            <w:tcW w:w="884" w:type="dxa"/>
          </w:tcPr>
          <w:p w:rsidR="00114D2F" w:rsidRPr="00CF6C95" w:rsidRDefault="0019584A" w:rsidP="00BC372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14D2F" w:rsidRPr="00CF6C95" w:rsidRDefault="00351B3D" w:rsidP="000C0F8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114D2F" w:rsidRPr="0002550B" w:rsidTr="0052679F">
        <w:tc>
          <w:tcPr>
            <w:tcW w:w="4961" w:type="dxa"/>
            <w:gridSpan w:val="3"/>
          </w:tcPr>
          <w:p w:rsidR="00114D2F" w:rsidRPr="00221D92" w:rsidRDefault="00114D2F" w:rsidP="00BC3724">
            <w:pPr>
              <w:ind w:firstLine="0"/>
              <w:rPr>
                <w:b/>
                <w:szCs w:val="24"/>
                <w:lang w:eastAsia="ru-RU"/>
              </w:rPr>
            </w:pPr>
            <w:r w:rsidRPr="00221D92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114D2F" w:rsidRPr="00221D92" w:rsidRDefault="0019584A" w:rsidP="00351B3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  <w:r w:rsidR="00351B3D">
              <w:rPr>
                <w:b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114D2F" w:rsidRPr="00221D92" w:rsidRDefault="00351B3D" w:rsidP="00BC372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114D2F" w:rsidRPr="00221D92" w:rsidRDefault="00351B3D" w:rsidP="00BC372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32</w:t>
            </w:r>
          </w:p>
        </w:tc>
        <w:tc>
          <w:tcPr>
            <w:tcW w:w="884" w:type="dxa"/>
          </w:tcPr>
          <w:p w:rsidR="00114D2F" w:rsidRPr="00221D92" w:rsidRDefault="0019584A" w:rsidP="00BC372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026" w:type="dxa"/>
          </w:tcPr>
          <w:p w:rsidR="00114D2F" w:rsidRPr="00221D92" w:rsidRDefault="00351B3D" w:rsidP="00BC372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96</w:t>
            </w:r>
          </w:p>
        </w:tc>
      </w:tr>
    </w:tbl>
    <w:p w:rsidR="009A21C5" w:rsidRDefault="009A21C5" w:rsidP="00A61801">
      <w:pPr>
        <w:pStyle w:val="1"/>
      </w:pPr>
    </w:p>
    <w:p w:rsidR="009A21C5" w:rsidRDefault="009A21C5" w:rsidP="00A61801">
      <w:pPr>
        <w:pStyle w:val="1"/>
      </w:pPr>
    </w:p>
    <w:p w:rsidR="000A62EE" w:rsidRDefault="000A62EE" w:rsidP="00A33F14">
      <w:pPr>
        <w:pStyle w:val="1"/>
        <w:numPr>
          <w:ilvl w:val="0"/>
          <w:numId w:val="14"/>
        </w:numPr>
      </w:pPr>
      <w:r>
        <w:t>Формы контроля знаний студентов</w:t>
      </w:r>
    </w:p>
    <w:p w:rsidR="009A21C5" w:rsidRPr="009A21C5" w:rsidRDefault="009A21C5" w:rsidP="009A21C5"/>
    <w:tbl>
      <w:tblPr>
        <w:tblW w:w="9039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1964"/>
        <w:gridCol w:w="2835"/>
      </w:tblGrid>
      <w:tr w:rsidR="0048586B" w:rsidTr="00D11F88">
        <w:tc>
          <w:tcPr>
            <w:tcW w:w="1101" w:type="dxa"/>
            <w:vMerge w:val="restart"/>
          </w:tcPr>
          <w:p w:rsidR="0048586B" w:rsidRDefault="0048586B" w:rsidP="00B11FAD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48586B" w:rsidRDefault="0048586B" w:rsidP="00B11FAD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48586B" w:rsidRDefault="0052679F" w:rsidP="00B11FAD">
            <w:pPr>
              <w:ind w:firstLine="0"/>
              <w:jc w:val="center"/>
            </w:pPr>
            <w:r>
              <w:t>2</w:t>
            </w:r>
            <w:r w:rsidR="0048586B">
              <w:t xml:space="preserve"> год</w:t>
            </w:r>
          </w:p>
        </w:tc>
        <w:tc>
          <w:tcPr>
            <w:tcW w:w="1964" w:type="dxa"/>
          </w:tcPr>
          <w:p w:rsidR="0048586B" w:rsidRDefault="0048586B" w:rsidP="00B11FAD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</w:tcPr>
          <w:p w:rsidR="0048586B" w:rsidRDefault="0048586B" w:rsidP="00B11FAD">
            <w:pPr>
              <w:ind w:firstLine="0"/>
            </w:pPr>
            <w:r>
              <w:t>Параметры</w:t>
            </w:r>
          </w:p>
        </w:tc>
      </w:tr>
      <w:tr w:rsidR="0048586B" w:rsidTr="00D11F88">
        <w:tc>
          <w:tcPr>
            <w:tcW w:w="1101" w:type="dxa"/>
            <w:vMerge/>
          </w:tcPr>
          <w:p w:rsidR="0048586B" w:rsidRDefault="0048586B" w:rsidP="00B11FAD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48586B" w:rsidRDefault="0048586B" w:rsidP="00B11FAD">
            <w:pPr>
              <w:ind w:firstLine="0"/>
            </w:pPr>
          </w:p>
        </w:tc>
        <w:tc>
          <w:tcPr>
            <w:tcW w:w="395" w:type="dxa"/>
          </w:tcPr>
          <w:p w:rsidR="0048586B" w:rsidRDefault="0048586B" w:rsidP="00B11FAD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48586B" w:rsidRDefault="0048586B" w:rsidP="00572646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48586B" w:rsidRDefault="0048586B" w:rsidP="00572646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48586B" w:rsidRDefault="0048586B" w:rsidP="00572646">
            <w:pPr>
              <w:ind w:firstLine="0"/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48586B" w:rsidRDefault="0048586B" w:rsidP="00B11FAD">
            <w:pPr>
              <w:ind w:firstLine="0"/>
            </w:pPr>
          </w:p>
        </w:tc>
        <w:tc>
          <w:tcPr>
            <w:tcW w:w="2835" w:type="dxa"/>
          </w:tcPr>
          <w:p w:rsidR="0048586B" w:rsidRDefault="0048586B" w:rsidP="00B11FAD">
            <w:pPr>
              <w:ind w:firstLine="0"/>
            </w:pPr>
          </w:p>
        </w:tc>
      </w:tr>
      <w:tr w:rsidR="0048586B" w:rsidTr="00D11F88">
        <w:tc>
          <w:tcPr>
            <w:tcW w:w="1101" w:type="dxa"/>
            <w:tcBorders>
              <w:bottom w:val="single" w:sz="4" w:space="0" w:color="000000"/>
            </w:tcBorders>
          </w:tcPr>
          <w:p w:rsidR="00A96AB8" w:rsidRDefault="00A96AB8" w:rsidP="00A96AB8">
            <w:pPr>
              <w:ind w:right="-108" w:firstLine="0"/>
            </w:pPr>
            <w:r>
              <w:t>Текущий</w:t>
            </w:r>
          </w:p>
          <w:p w:rsidR="0048586B" w:rsidRDefault="0048586B" w:rsidP="006502C4">
            <w:pPr>
              <w:ind w:right="-108" w:firstLine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586B" w:rsidRDefault="0048586B" w:rsidP="00B11FAD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48586B" w:rsidRDefault="0052679F" w:rsidP="00B11FAD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48586B" w:rsidRDefault="0048586B" w:rsidP="00572646">
            <w:pPr>
              <w:ind w:firstLine="0"/>
              <w:jc w:val="center"/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48586B" w:rsidRDefault="0048586B" w:rsidP="00572646">
            <w:pPr>
              <w:ind w:firstLine="0"/>
              <w:jc w:val="center"/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48586B" w:rsidRDefault="0048586B" w:rsidP="00572646">
            <w:pPr>
              <w:ind w:firstLine="0"/>
              <w:jc w:val="center"/>
            </w:pP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48586B" w:rsidRDefault="0048586B" w:rsidP="0048586B">
            <w:pPr>
              <w:ind w:firstLine="13"/>
            </w:pPr>
            <w:r w:rsidRPr="00C10C32">
              <w:t>кафедра м</w:t>
            </w:r>
            <w:r w:rsidRPr="00C10C32">
              <w:t>е</w:t>
            </w:r>
            <w:r w:rsidRPr="00C10C32">
              <w:t>неджмента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8586B" w:rsidRPr="00AB502B" w:rsidRDefault="0048586B" w:rsidP="00A96AB8">
            <w:pPr>
              <w:ind w:firstLine="0"/>
            </w:pPr>
            <w:r w:rsidRPr="00AB502B">
              <w:t>Письменная работа</w:t>
            </w:r>
            <w:r>
              <w:t xml:space="preserve"> </w:t>
            </w:r>
          </w:p>
        </w:tc>
      </w:tr>
      <w:tr w:rsidR="006502C4" w:rsidTr="00D11F88">
        <w:tc>
          <w:tcPr>
            <w:tcW w:w="1101" w:type="dxa"/>
            <w:shd w:val="clear" w:color="auto" w:fill="auto"/>
          </w:tcPr>
          <w:p w:rsidR="006502C4" w:rsidRPr="009E44C2" w:rsidRDefault="006502C4" w:rsidP="00B11FAD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  <w:shd w:val="clear" w:color="auto" w:fill="auto"/>
          </w:tcPr>
          <w:p w:rsidR="006502C4" w:rsidRDefault="006502C4" w:rsidP="00B11FAD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  <w:shd w:val="clear" w:color="auto" w:fill="auto"/>
          </w:tcPr>
          <w:p w:rsidR="006502C4" w:rsidRPr="009E44C2" w:rsidRDefault="006502C4" w:rsidP="00B11FAD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shd w:val="clear" w:color="auto" w:fill="auto"/>
          </w:tcPr>
          <w:p w:rsidR="006502C4" w:rsidRDefault="006502C4" w:rsidP="00572646">
            <w:pPr>
              <w:ind w:firstLine="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6502C4" w:rsidRPr="009E44C2" w:rsidRDefault="006502C4" w:rsidP="00572646">
            <w:pPr>
              <w:ind w:firstLine="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6502C4" w:rsidRPr="009E44C2" w:rsidRDefault="006502C4" w:rsidP="00572646">
            <w:pPr>
              <w:ind w:firstLine="0"/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6502C4" w:rsidRPr="000A62EE" w:rsidRDefault="006502C4" w:rsidP="0048586B">
            <w:pPr>
              <w:ind w:firstLine="13"/>
            </w:pPr>
            <w:r w:rsidRPr="00C10C32">
              <w:t>кафедра м</w:t>
            </w:r>
            <w:r w:rsidRPr="00C10C32">
              <w:t>е</w:t>
            </w:r>
            <w:r w:rsidRPr="00C10C32">
              <w:t>неджмента</w:t>
            </w:r>
          </w:p>
        </w:tc>
        <w:tc>
          <w:tcPr>
            <w:tcW w:w="2835" w:type="dxa"/>
            <w:shd w:val="clear" w:color="auto" w:fill="auto"/>
          </w:tcPr>
          <w:p w:rsidR="006502C4" w:rsidRDefault="006502C4" w:rsidP="00B11FAD">
            <w:pPr>
              <w:ind w:firstLine="0"/>
            </w:pPr>
            <w:r w:rsidRPr="00AB502B">
              <w:t>Письменная работа</w:t>
            </w:r>
          </w:p>
        </w:tc>
      </w:tr>
      <w:tr w:rsidR="0048586B" w:rsidTr="00D11F88">
        <w:tc>
          <w:tcPr>
            <w:tcW w:w="1101" w:type="dxa"/>
            <w:shd w:val="clear" w:color="auto" w:fill="auto"/>
          </w:tcPr>
          <w:p w:rsidR="0048586B" w:rsidRPr="009E44C2" w:rsidRDefault="0048586B" w:rsidP="00B11FAD">
            <w:pPr>
              <w:ind w:right="-108" w:firstLine="0"/>
            </w:pPr>
            <w:r w:rsidRPr="009E44C2">
              <w:t>Итог</w:t>
            </w:r>
            <w:r w:rsidRPr="009E44C2">
              <w:t>о</w:t>
            </w:r>
            <w:r w:rsidRPr="009E44C2">
              <w:t>вый</w:t>
            </w:r>
          </w:p>
        </w:tc>
        <w:tc>
          <w:tcPr>
            <w:tcW w:w="1559" w:type="dxa"/>
            <w:shd w:val="clear" w:color="auto" w:fill="auto"/>
          </w:tcPr>
          <w:p w:rsidR="0048586B" w:rsidRPr="009E44C2" w:rsidRDefault="0052679F" w:rsidP="00B11FAD">
            <w:pPr>
              <w:ind w:firstLine="0"/>
            </w:pPr>
            <w:r>
              <w:t>Экзамен</w:t>
            </w:r>
          </w:p>
          <w:p w:rsidR="0048586B" w:rsidRPr="009E44C2" w:rsidRDefault="0048586B" w:rsidP="00B11FAD">
            <w:pPr>
              <w:ind w:firstLine="0"/>
            </w:pPr>
          </w:p>
        </w:tc>
        <w:tc>
          <w:tcPr>
            <w:tcW w:w="395" w:type="dxa"/>
            <w:shd w:val="clear" w:color="auto" w:fill="auto"/>
          </w:tcPr>
          <w:p w:rsidR="0048586B" w:rsidRPr="009E44C2" w:rsidRDefault="0048586B" w:rsidP="00B11FAD">
            <w:pPr>
              <w:ind w:firstLine="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48586B" w:rsidRPr="009E44C2" w:rsidRDefault="0052679F" w:rsidP="00572646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  <w:shd w:val="clear" w:color="auto" w:fill="auto"/>
          </w:tcPr>
          <w:p w:rsidR="0048586B" w:rsidRPr="009E44C2" w:rsidRDefault="0048586B" w:rsidP="00572646">
            <w:pPr>
              <w:ind w:firstLine="0"/>
              <w:jc w:val="center"/>
            </w:pPr>
          </w:p>
        </w:tc>
        <w:tc>
          <w:tcPr>
            <w:tcW w:w="395" w:type="dxa"/>
            <w:shd w:val="clear" w:color="auto" w:fill="auto"/>
          </w:tcPr>
          <w:p w:rsidR="0048586B" w:rsidRPr="009E44C2" w:rsidRDefault="0048586B" w:rsidP="00572646">
            <w:pPr>
              <w:ind w:firstLine="0"/>
              <w:jc w:val="center"/>
            </w:pPr>
          </w:p>
        </w:tc>
        <w:tc>
          <w:tcPr>
            <w:tcW w:w="1964" w:type="dxa"/>
            <w:shd w:val="clear" w:color="auto" w:fill="auto"/>
          </w:tcPr>
          <w:p w:rsidR="0048586B" w:rsidRPr="009E44C2" w:rsidRDefault="0048586B" w:rsidP="0048586B">
            <w:pPr>
              <w:ind w:firstLine="13"/>
            </w:pPr>
            <w:r w:rsidRPr="000A62EE">
              <w:t xml:space="preserve">кафедра </w:t>
            </w:r>
            <w:r>
              <w:t>м</w:t>
            </w:r>
            <w:r>
              <w:t>е</w:t>
            </w:r>
            <w:r>
              <w:t>неджмента</w:t>
            </w:r>
          </w:p>
        </w:tc>
        <w:tc>
          <w:tcPr>
            <w:tcW w:w="2835" w:type="dxa"/>
            <w:shd w:val="clear" w:color="auto" w:fill="auto"/>
          </w:tcPr>
          <w:p w:rsidR="0048586B" w:rsidRPr="00AB502B" w:rsidRDefault="00A96AB8" w:rsidP="00B11FAD">
            <w:pPr>
              <w:ind w:firstLine="0"/>
            </w:pPr>
            <w:r>
              <w:t>Устный зачет по вопр</w:t>
            </w:r>
            <w:r>
              <w:t>о</w:t>
            </w:r>
            <w:r>
              <w:t>сам</w:t>
            </w:r>
          </w:p>
        </w:tc>
      </w:tr>
    </w:tbl>
    <w:p w:rsidR="007D452D" w:rsidRPr="00B11FAD" w:rsidRDefault="007D452D" w:rsidP="007D452D">
      <w:pPr>
        <w:rPr>
          <w:color w:val="C0504D"/>
        </w:rPr>
      </w:pPr>
    </w:p>
    <w:p w:rsidR="00287452" w:rsidRPr="009A21C5" w:rsidRDefault="00287452" w:rsidP="00A33F14">
      <w:pPr>
        <w:pStyle w:val="2"/>
        <w:numPr>
          <w:ilvl w:val="1"/>
          <w:numId w:val="8"/>
        </w:numPr>
        <w:rPr>
          <w:szCs w:val="24"/>
        </w:rPr>
      </w:pPr>
      <w:r w:rsidRPr="009A21C5">
        <w:rPr>
          <w:szCs w:val="24"/>
        </w:rPr>
        <w:t xml:space="preserve">Критерии оценки знаний, навыков </w:t>
      </w:r>
      <w:r w:rsidRPr="009A21C5">
        <w:rPr>
          <w:szCs w:val="24"/>
        </w:rPr>
        <w:br/>
      </w:r>
    </w:p>
    <w:p w:rsidR="004E50D3" w:rsidRPr="00B24166" w:rsidRDefault="004E50D3" w:rsidP="004E50D3">
      <w:pPr>
        <w:ind w:firstLine="720"/>
        <w:jc w:val="both"/>
      </w:pPr>
      <w:r w:rsidRPr="00B24166">
        <w:t>Критерий оценок работы на  занятиях (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B24166">
        <w:t xml:space="preserve">): </w:t>
      </w:r>
    </w:p>
    <w:tbl>
      <w:tblPr>
        <w:tblW w:w="9128" w:type="dxa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6414"/>
      </w:tblGrid>
      <w:tr w:rsidR="004E50D3" w:rsidRPr="00B22423" w:rsidTr="0052679F">
        <w:tc>
          <w:tcPr>
            <w:tcW w:w="2714" w:type="dxa"/>
          </w:tcPr>
          <w:p w:rsidR="004E50D3" w:rsidRPr="00B22423" w:rsidRDefault="004E50D3" w:rsidP="00843DCE">
            <w:pPr>
              <w:jc w:val="center"/>
              <w:rPr>
                <w:bCs/>
              </w:rPr>
            </w:pPr>
            <w:r w:rsidRPr="00B22423">
              <w:rPr>
                <w:bCs/>
              </w:rPr>
              <w:t>Оценка</w:t>
            </w:r>
          </w:p>
          <w:p w:rsidR="004E50D3" w:rsidRPr="00B22423" w:rsidRDefault="004E50D3" w:rsidP="00843DCE">
            <w:pPr>
              <w:jc w:val="center"/>
              <w:rPr>
                <w:bCs/>
              </w:rPr>
            </w:pPr>
          </w:p>
        </w:tc>
        <w:tc>
          <w:tcPr>
            <w:tcW w:w="6414" w:type="dxa"/>
          </w:tcPr>
          <w:p w:rsidR="004E50D3" w:rsidRPr="00B22423" w:rsidRDefault="004E50D3" w:rsidP="00843DCE">
            <w:pPr>
              <w:jc w:val="center"/>
              <w:rPr>
                <w:bCs/>
              </w:rPr>
            </w:pPr>
            <w:r w:rsidRPr="00B22423">
              <w:rPr>
                <w:bCs/>
              </w:rPr>
              <w:t>Критерии выставления оценки</w:t>
            </w:r>
          </w:p>
        </w:tc>
      </w:tr>
      <w:tr w:rsidR="004E50D3" w:rsidRPr="00B22423" w:rsidTr="0052679F">
        <w:tc>
          <w:tcPr>
            <w:tcW w:w="27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«Отлично»</w:t>
            </w:r>
            <w:r>
              <w:rPr>
                <w:bCs/>
              </w:rPr>
              <w:t xml:space="preserve"> </w:t>
            </w:r>
            <w:r w:rsidRPr="00B22423">
              <w:rPr>
                <w:bCs/>
              </w:rPr>
              <w:t>(8-10)</w:t>
            </w:r>
          </w:p>
        </w:tc>
        <w:tc>
          <w:tcPr>
            <w:tcW w:w="64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 xml:space="preserve">Магистрант обнаруживает всестороннее, систематическое и </w:t>
            </w:r>
            <w:r w:rsidRPr="00B22423">
              <w:rPr>
                <w:bCs/>
              </w:rPr>
              <w:lastRenderedPageBreak/>
              <w:t>глубокое знание учебно-программного материала; прин</w:t>
            </w:r>
            <w:r w:rsidRPr="00B22423">
              <w:rPr>
                <w:bCs/>
              </w:rPr>
              <w:t>и</w:t>
            </w:r>
            <w:r w:rsidRPr="00B22423">
              <w:rPr>
                <w:bCs/>
              </w:rPr>
              <w:t>мает активное участие в обсуждении по теме семинарских занятий; усвоил основну</w:t>
            </w:r>
            <w:r>
              <w:rPr>
                <w:bCs/>
              </w:rPr>
              <w:t xml:space="preserve">ю и </w:t>
            </w:r>
            <w:r w:rsidRPr="00B22423">
              <w:rPr>
                <w:bCs/>
              </w:rPr>
              <w:t>дополнительную литературу, рекомендованной программой; проявляет творческие сп</w:t>
            </w:r>
            <w:r w:rsidRPr="00B22423">
              <w:rPr>
                <w:bCs/>
              </w:rPr>
              <w:t>о</w:t>
            </w:r>
            <w:r w:rsidRPr="00B22423">
              <w:rPr>
                <w:bCs/>
              </w:rPr>
              <w:t>собности в понимании, изложении и использовании уче</w:t>
            </w:r>
            <w:r w:rsidRPr="00B22423">
              <w:rPr>
                <w:bCs/>
              </w:rPr>
              <w:t>б</w:t>
            </w:r>
            <w:r w:rsidRPr="00B22423">
              <w:rPr>
                <w:bCs/>
              </w:rPr>
              <w:t>но-программного материала.</w:t>
            </w:r>
          </w:p>
        </w:tc>
      </w:tr>
      <w:tr w:rsidR="004E50D3" w:rsidRPr="00B22423" w:rsidTr="0052679F">
        <w:tc>
          <w:tcPr>
            <w:tcW w:w="27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lastRenderedPageBreak/>
              <w:t>«Хорошо»</w:t>
            </w:r>
            <w:r>
              <w:rPr>
                <w:bCs/>
              </w:rPr>
              <w:t xml:space="preserve"> </w:t>
            </w:r>
            <w:r w:rsidRPr="00B22423">
              <w:rPr>
                <w:bCs/>
              </w:rPr>
              <w:t>(6-7)</w:t>
            </w:r>
          </w:p>
        </w:tc>
        <w:tc>
          <w:tcPr>
            <w:tcW w:w="64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Магистрант обнаруживает полное знание учебно-программного материала и основных категорий курса; у</w:t>
            </w:r>
            <w:r w:rsidRPr="00B22423">
              <w:rPr>
                <w:bCs/>
              </w:rPr>
              <w:t>с</w:t>
            </w:r>
            <w:r w:rsidRPr="00B22423">
              <w:rPr>
                <w:bCs/>
              </w:rPr>
              <w:t>воил основную литературу, рекомендованную в програм</w:t>
            </w:r>
            <w:r>
              <w:rPr>
                <w:bCs/>
              </w:rPr>
              <w:t>ме,</w:t>
            </w:r>
            <w:r w:rsidRPr="00B22423">
              <w:rPr>
                <w:bCs/>
              </w:rPr>
              <w:t xml:space="preserve"> принимает систематическое участие в обсуждениях на с</w:t>
            </w:r>
            <w:r w:rsidRPr="00B22423">
              <w:rPr>
                <w:bCs/>
              </w:rPr>
              <w:t>е</w:t>
            </w:r>
            <w:r w:rsidRPr="00B22423">
              <w:rPr>
                <w:bCs/>
              </w:rPr>
              <w:t xml:space="preserve">минарских занятиях. </w:t>
            </w:r>
          </w:p>
        </w:tc>
      </w:tr>
      <w:tr w:rsidR="004E50D3" w:rsidRPr="00B22423" w:rsidTr="0052679F">
        <w:tc>
          <w:tcPr>
            <w:tcW w:w="27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«Удовлетворительно»</w:t>
            </w:r>
          </w:p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(4-5)</w:t>
            </w:r>
          </w:p>
        </w:tc>
        <w:tc>
          <w:tcPr>
            <w:tcW w:w="64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Магистрант</w:t>
            </w:r>
            <w:r w:rsidRPr="00B22423">
              <w:rPr>
                <w:bCs/>
                <w:color w:val="FF0000"/>
              </w:rPr>
              <w:t xml:space="preserve"> </w:t>
            </w:r>
            <w:r w:rsidRPr="00B22423">
              <w:rPr>
                <w:bCs/>
              </w:rPr>
              <w:t>обнаруживает знания основного учебно-программного материала в объеме, необходимом для дал</w:t>
            </w:r>
            <w:r w:rsidRPr="00B22423">
              <w:rPr>
                <w:bCs/>
              </w:rPr>
              <w:t>ь</w:t>
            </w:r>
            <w:r w:rsidRPr="00B22423">
              <w:rPr>
                <w:bCs/>
              </w:rPr>
              <w:t>нейшей учебы, знаком с основной литературой, рекоменд</w:t>
            </w:r>
            <w:r w:rsidRPr="00B22423">
              <w:rPr>
                <w:bCs/>
              </w:rPr>
              <w:t>о</w:t>
            </w:r>
            <w:r w:rsidRPr="00B22423">
              <w:rPr>
                <w:bCs/>
              </w:rPr>
              <w:t>ванной программой, участвует в обсуждении, задает вопр</w:t>
            </w:r>
            <w:r w:rsidRPr="00B22423">
              <w:rPr>
                <w:bCs/>
              </w:rPr>
              <w:t>о</w:t>
            </w:r>
            <w:r w:rsidRPr="00B22423">
              <w:rPr>
                <w:bCs/>
              </w:rPr>
              <w:t xml:space="preserve">сы. </w:t>
            </w:r>
          </w:p>
        </w:tc>
      </w:tr>
      <w:tr w:rsidR="004E50D3" w:rsidRPr="00B22423" w:rsidTr="0052679F">
        <w:tc>
          <w:tcPr>
            <w:tcW w:w="27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«Неудовлетворительно» (0-2)</w:t>
            </w:r>
          </w:p>
        </w:tc>
        <w:tc>
          <w:tcPr>
            <w:tcW w:w="6414" w:type="dxa"/>
          </w:tcPr>
          <w:p w:rsidR="004E50D3" w:rsidRPr="00B22423" w:rsidRDefault="004E50D3" w:rsidP="00843DCE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Магистрант не принимает участия в обсуждении на сем</w:t>
            </w:r>
            <w:r w:rsidRPr="00B22423">
              <w:rPr>
                <w:bCs/>
              </w:rPr>
              <w:t>и</w:t>
            </w:r>
            <w:r w:rsidRPr="00B22423">
              <w:rPr>
                <w:bCs/>
              </w:rPr>
              <w:t>нарском занятии, не обнаруживает знания основного уче</w:t>
            </w:r>
            <w:r w:rsidRPr="00B22423">
              <w:rPr>
                <w:bCs/>
              </w:rPr>
              <w:t>б</w:t>
            </w:r>
            <w:r w:rsidRPr="00B22423">
              <w:rPr>
                <w:bCs/>
              </w:rPr>
              <w:t>но-программного материала.</w:t>
            </w:r>
          </w:p>
        </w:tc>
      </w:tr>
    </w:tbl>
    <w:p w:rsidR="004E50D3" w:rsidRPr="004E50D3" w:rsidRDefault="004E50D3" w:rsidP="004E50D3"/>
    <w:p w:rsidR="00287452" w:rsidRDefault="003905AF" w:rsidP="00287452">
      <w:pPr>
        <w:rPr>
          <w:b/>
        </w:rPr>
      </w:pPr>
      <w:r>
        <w:rPr>
          <w:b/>
        </w:rPr>
        <w:t>Критерии оценки форм т</w:t>
      </w:r>
      <w:r w:rsidR="002B3126">
        <w:rPr>
          <w:b/>
        </w:rPr>
        <w:t>екущ</w:t>
      </w:r>
      <w:r>
        <w:rPr>
          <w:b/>
        </w:rPr>
        <w:t xml:space="preserve">его </w:t>
      </w:r>
      <w:r w:rsidR="002B3126">
        <w:rPr>
          <w:b/>
        </w:rPr>
        <w:t xml:space="preserve"> контрол</w:t>
      </w:r>
      <w:proofErr w:type="gramStart"/>
      <w:r>
        <w:rPr>
          <w:b/>
        </w:rPr>
        <w:t>я</w:t>
      </w:r>
      <w:r w:rsidR="002B3126">
        <w:rPr>
          <w:b/>
        </w:rPr>
        <w:t>(</w:t>
      </w:r>
      <w:proofErr w:type="gramEnd"/>
      <w:r w:rsidR="002B3126">
        <w:rPr>
          <w:b/>
        </w:rPr>
        <w:t>О</w:t>
      </w:r>
      <w:r w:rsidR="002B3126">
        <w:rPr>
          <w:b/>
          <w:i/>
          <w:szCs w:val="24"/>
          <w:vertAlign w:val="subscript"/>
        </w:rPr>
        <w:t>тек.</w:t>
      </w:r>
      <w:r w:rsidR="002B3126">
        <w:rPr>
          <w:b/>
          <w:szCs w:val="24"/>
        </w:rPr>
        <w:t>)</w:t>
      </w:r>
    </w:p>
    <w:p w:rsidR="0005026E" w:rsidRDefault="0005026E" w:rsidP="00287452"/>
    <w:p w:rsidR="008612CD" w:rsidRDefault="008612CD" w:rsidP="00287452">
      <w:pPr>
        <w:rPr>
          <w:highlight w:val="yellow"/>
        </w:rPr>
      </w:pPr>
    </w:p>
    <w:p w:rsidR="004318EE" w:rsidRDefault="002B3126" w:rsidP="004318EE">
      <w:pPr>
        <w:rPr>
          <w:b/>
          <w:i/>
          <w:szCs w:val="24"/>
          <w:vertAlign w:val="subscript"/>
        </w:rPr>
      </w:pPr>
      <w:r>
        <w:t xml:space="preserve">Критерии оценки </w:t>
      </w:r>
      <w:r w:rsidRPr="002C6A9D">
        <w:rPr>
          <w:b/>
          <w:i/>
        </w:rPr>
        <w:t>домашнего задания</w:t>
      </w:r>
      <w:r>
        <w:t xml:space="preserve"> (</w:t>
      </w:r>
      <w:proofErr w:type="spellStart"/>
      <w:r>
        <w:rPr>
          <w:b/>
          <w:i/>
          <w:szCs w:val="24"/>
        </w:rPr>
        <w:t>О</w:t>
      </w:r>
      <w:r>
        <w:rPr>
          <w:b/>
          <w:i/>
          <w:szCs w:val="24"/>
          <w:vertAlign w:val="subscript"/>
        </w:rPr>
        <w:t>дом</w:t>
      </w:r>
      <w:proofErr w:type="gramStart"/>
      <w:r>
        <w:rPr>
          <w:b/>
          <w:i/>
          <w:szCs w:val="24"/>
          <w:vertAlign w:val="subscript"/>
        </w:rPr>
        <w:t>.з</w:t>
      </w:r>
      <w:proofErr w:type="gramEnd"/>
      <w:r>
        <w:rPr>
          <w:b/>
          <w:i/>
          <w:szCs w:val="24"/>
          <w:vertAlign w:val="subscript"/>
        </w:rPr>
        <w:t>адание</w:t>
      </w:r>
      <w:proofErr w:type="spellEnd"/>
      <w:r>
        <w:rPr>
          <w:b/>
          <w:i/>
          <w:szCs w:val="24"/>
          <w:vertAlign w:val="subscript"/>
        </w:rPr>
        <w:t>)</w:t>
      </w:r>
      <w:r w:rsidR="004318EE">
        <w:rPr>
          <w:b/>
          <w:i/>
          <w:szCs w:val="24"/>
          <w:vertAlign w:val="subscript"/>
        </w:rPr>
        <w:t xml:space="preserve"> и </w:t>
      </w:r>
      <w:r w:rsidR="004318EE">
        <w:rPr>
          <w:b/>
          <w:i/>
          <w:szCs w:val="24"/>
        </w:rPr>
        <w:t xml:space="preserve"> контрольной работы </w:t>
      </w:r>
      <w:r w:rsidR="004318EE">
        <w:t>(</w:t>
      </w:r>
      <w:proofErr w:type="spellStart"/>
      <w:r w:rsidR="004318EE">
        <w:rPr>
          <w:b/>
          <w:i/>
          <w:szCs w:val="24"/>
        </w:rPr>
        <w:t>О</w:t>
      </w:r>
      <w:r w:rsidR="004318EE">
        <w:rPr>
          <w:b/>
          <w:i/>
          <w:szCs w:val="24"/>
          <w:vertAlign w:val="subscript"/>
        </w:rPr>
        <w:t>контр</w:t>
      </w:r>
      <w:proofErr w:type="spellEnd"/>
      <w:r w:rsidR="004318EE">
        <w:rPr>
          <w:b/>
          <w:i/>
          <w:szCs w:val="24"/>
          <w:vertAlign w:val="subscript"/>
        </w:rPr>
        <w:t>. раб</w:t>
      </w:r>
      <w:r w:rsidR="004318EE">
        <w:rPr>
          <w:b/>
          <w:i/>
          <w:szCs w:val="24"/>
          <w:vertAlign w:val="subscript"/>
        </w:rPr>
        <w:t>о</w:t>
      </w:r>
      <w:r w:rsidR="004318EE">
        <w:rPr>
          <w:b/>
          <w:i/>
          <w:szCs w:val="24"/>
          <w:vertAlign w:val="subscript"/>
        </w:rPr>
        <w:t>та)</w:t>
      </w:r>
    </w:p>
    <w:p w:rsidR="00287452" w:rsidRDefault="00287452" w:rsidP="00287452"/>
    <w:p w:rsidR="006D70D6" w:rsidRDefault="006D70D6" w:rsidP="006D70D6">
      <w:pPr>
        <w:jc w:val="both"/>
      </w:pPr>
      <w:r w:rsidRPr="009941FC">
        <w:t>Студент выполняет письменную работу на выполнение практических заданий  по</w:t>
      </w:r>
      <w:r w:rsidR="009941FC" w:rsidRPr="009941FC">
        <w:t xml:space="preserve"> ан</w:t>
      </w:r>
      <w:r w:rsidR="009941FC" w:rsidRPr="009941FC">
        <w:t>а</w:t>
      </w:r>
      <w:r w:rsidR="009941FC" w:rsidRPr="009941FC">
        <w:t>лизу применения сетевых информационных технологий организациями индустрии гостепр</w:t>
      </w:r>
      <w:r w:rsidR="009941FC" w:rsidRPr="009941FC">
        <w:t>и</w:t>
      </w:r>
      <w:r w:rsidR="009941FC" w:rsidRPr="009941FC">
        <w:t xml:space="preserve">имства и туризма. </w:t>
      </w:r>
      <w:r w:rsidRPr="009941FC">
        <w:t xml:space="preserve"> Специфика задания определяется преподавателем, ведущим практические занятия, исходя из особенностей и тематики проекта магистерской  диссертации студентов.</w:t>
      </w:r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175"/>
      </w:tblGrid>
      <w:tr w:rsidR="00503D1B" w:rsidTr="006502C4">
        <w:tc>
          <w:tcPr>
            <w:tcW w:w="2714" w:type="dxa"/>
          </w:tcPr>
          <w:p w:rsidR="00503D1B" w:rsidRDefault="00503D1B" w:rsidP="00BC3724">
            <w:pPr>
              <w:ind w:firstLine="0"/>
              <w:jc w:val="center"/>
            </w:pPr>
            <w:r>
              <w:t>Оценка</w:t>
            </w:r>
          </w:p>
          <w:p w:rsidR="00503D1B" w:rsidRDefault="00503D1B" w:rsidP="00BC3724">
            <w:pPr>
              <w:ind w:firstLine="0"/>
              <w:jc w:val="center"/>
            </w:pPr>
          </w:p>
        </w:tc>
        <w:tc>
          <w:tcPr>
            <w:tcW w:w="7175" w:type="dxa"/>
          </w:tcPr>
          <w:p w:rsidR="00503D1B" w:rsidRDefault="00503D1B" w:rsidP="00BC3724">
            <w:pPr>
              <w:ind w:firstLine="0"/>
              <w:jc w:val="center"/>
            </w:pPr>
            <w:r>
              <w:t>Критерии выставления оценки</w:t>
            </w:r>
          </w:p>
        </w:tc>
      </w:tr>
      <w:tr w:rsidR="00503D1B" w:rsidTr="006502C4">
        <w:tc>
          <w:tcPr>
            <w:tcW w:w="2714" w:type="dxa"/>
          </w:tcPr>
          <w:p w:rsidR="00503D1B" w:rsidRDefault="00503D1B" w:rsidP="00BC3724">
            <w:pPr>
              <w:ind w:firstLine="0"/>
            </w:pPr>
            <w:r>
              <w:t>«Отлично»</w:t>
            </w:r>
          </w:p>
          <w:p w:rsidR="00503D1B" w:rsidRDefault="00503D1B" w:rsidP="00BC3724">
            <w:pPr>
              <w:ind w:firstLine="0"/>
            </w:pPr>
            <w:r>
              <w:t>(8-10)</w:t>
            </w:r>
          </w:p>
        </w:tc>
        <w:tc>
          <w:tcPr>
            <w:tcW w:w="7175" w:type="dxa"/>
          </w:tcPr>
          <w:p w:rsidR="00503D1B" w:rsidRDefault="00503D1B" w:rsidP="00503D1B">
            <w:pPr>
              <w:ind w:firstLine="0"/>
            </w:pPr>
            <w:r>
              <w:t>Задание выполнено в полном объеме и правильно;  магистрант о</w:t>
            </w:r>
            <w:r>
              <w:t>б</w:t>
            </w:r>
            <w:r>
              <w:t xml:space="preserve">наруживает всестороннее, систематическое и глубокое знание учебно-программного материала, свободно и правильно оперирует основными терминами и понятиями курса, правильно применяет изученные методики. </w:t>
            </w:r>
          </w:p>
        </w:tc>
      </w:tr>
      <w:tr w:rsidR="00503D1B" w:rsidTr="006502C4">
        <w:tc>
          <w:tcPr>
            <w:tcW w:w="2714" w:type="dxa"/>
          </w:tcPr>
          <w:p w:rsidR="00503D1B" w:rsidRDefault="00503D1B" w:rsidP="00BC3724">
            <w:pPr>
              <w:ind w:firstLine="0"/>
            </w:pPr>
            <w:r>
              <w:t>«Хорошо»</w:t>
            </w:r>
          </w:p>
          <w:p w:rsidR="00503D1B" w:rsidRDefault="00503D1B" w:rsidP="00BC3724">
            <w:pPr>
              <w:ind w:firstLine="0"/>
            </w:pPr>
            <w:r>
              <w:t>(6-7)</w:t>
            </w:r>
          </w:p>
        </w:tc>
        <w:tc>
          <w:tcPr>
            <w:tcW w:w="7175" w:type="dxa"/>
          </w:tcPr>
          <w:p w:rsidR="00503D1B" w:rsidRDefault="00503D1B" w:rsidP="00503D1B">
            <w:pPr>
              <w:ind w:firstLine="0"/>
            </w:pPr>
            <w:r>
              <w:t>Задание выполнено не в полном объеме или с ошибками; магис</w:t>
            </w:r>
            <w:r>
              <w:t>т</w:t>
            </w:r>
            <w:r>
              <w:t>рант обнаруживает глубокое знание учебно-программного мат</w:t>
            </w:r>
            <w:r>
              <w:t>е</w:t>
            </w:r>
            <w:r>
              <w:t>риала, свободно и правильно оперирует основными терминами и понятиями курса, применяет изученные методики с незначител</w:t>
            </w:r>
            <w:r>
              <w:t>ь</w:t>
            </w:r>
            <w:r>
              <w:t>ными ошибками.</w:t>
            </w:r>
          </w:p>
        </w:tc>
      </w:tr>
      <w:tr w:rsidR="00503D1B" w:rsidTr="006502C4">
        <w:tc>
          <w:tcPr>
            <w:tcW w:w="2714" w:type="dxa"/>
          </w:tcPr>
          <w:p w:rsidR="00503D1B" w:rsidRDefault="00503D1B" w:rsidP="00BC3724">
            <w:pPr>
              <w:ind w:firstLine="0"/>
            </w:pPr>
            <w:r>
              <w:t>«Удовлетворительно»</w:t>
            </w:r>
          </w:p>
          <w:p w:rsidR="00503D1B" w:rsidRDefault="00503D1B" w:rsidP="00BC3724">
            <w:pPr>
              <w:ind w:firstLine="0"/>
            </w:pPr>
            <w:r>
              <w:t>(4-5)</w:t>
            </w:r>
          </w:p>
        </w:tc>
        <w:tc>
          <w:tcPr>
            <w:tcW w:w="7175" w:type="dxa"/>
          </w:tcPr>
          <w:p w:rsidR="00503D1B" w:rsidRDefault="00503D1B" w:rsidP="00503D1B">
            <w:pPr>
              <w:ind w:firstLine="0"/>
            </w:pPr>
            <w:r>
              <w:t>Задание выполнено частично и/или с существенными ошибками;  магистрант обнаруживает поверхностное  знание учебно-программного материала, основных терминов и понятий курса</w:t>
            </w:r>
            <w:r w:rsidR="0022658D">
              <w:t>, н</w:t>
            </w:r>
            <w:r w:rsidR="0022658D">
              <w:t>а</w:t>
            </w:r>
            <w:r w:rsidR="0022658D">
              <w:t xml:space="preserve">выки применения методик не развиты. </w:t>
            </w:r>
          </w:p>
        </w:tc>
      </w:tr>
      <w:tr w:rsidR="00503D1B" w:rsidTr="006502C4">
        <w:tc>
          <w:tcPr>
            <w:tcW w:w="2714" w:type="dxa"/>
          </w:tcPr>
          <w:p w:rsidR="00503D1B" w:rsidRDefault="00503D1B" w:rsidP="00BC3724">
            <w:pPr>
              <w:ind w:firstLine="0"/>
            </w:pPr>
            <w:r>
              <w:t>«Неудовлетворительно» (0-2)</w:t>
            </w:r>
          </w:p>
        </w:tc>
        <w:tc>
          <w:tcPr>
            <w:tcW w:w="7175" w:type="dxa"/>
          </w:tcPr>
          <w:p w:rsidR="00503D1B" w:rsidRDefault="00503D1B" w:rsidP="00BC3724">
            <w:pPr>
              <w:ind w:firstLine="0"/>
            </w:pPr>
            <w:r>
              <w:t>Вопросы не раскрыты, задания не выполнены.</w:t>
            </w:r>
          </w:p>
        </w:tc>
      </w:tr>
    </w:tbl>
    <w:p w:rsidR="002C6A9D" w:rsidRDefault="002C6A9D" w:rsidP="002B3126">
      <w:pPr>
        <w:jc w:val="both"/>
      </w:pPr>
    </w:p>
    <w:p w:rsidR="00503D1B" w:rsidRDefault="00503D1B" w:rsidP="002B3126">
      <w:pPr>
        <w:jc w:val="both"/>
      </w:pPr>
    </w:p>
    <w:p w:rsidR="002B3126" w:rsidRPr="0022658D" w:rsidRDefault="0022658D" w:rsidP="00287452">
      <w:pPr>
        <w:jc w:val="both"/>
        <w:rPr>
          <w:b/>
        </w:rPr>
      </w:pPr>
      <w:r>
        <w:rPr>
          <w:b/>
        </w:rPr>
        <w:lastRenderedPageBreak/>
        <w:t>Итоговый контроль (</w:t>
      </w:r>
      <w:proofErr w:type="spellStart"/>
      <w:r>
        <w:rPr>
          <w:b/>
        </w:rPr>
        <w:t>О</w:t>
      </w:r>
      <w:r>
        <w:rPr>
          <w:b/>
          <w:vertAlign w:val="subscript"/>
        </w:rPr>
        <w:t>итог</w:t>
      </w:r>
      <w:proofErr w:type="spellEnd"/>
      <w:r>
        <w:rPr>
          <w:b/>
        </w:rPr>
        <w:t>)</w:t>
      </w:r>
    </w:p>
    <w:p w:rsidR="0005026E" w:rsidRDefault="0005026E" w:rsidP="00287452">
      <w:pPr>
        <w:jc w:val="both"/>
      </w:pPr>
    </w:p>
    <w:p w:rsidR="0022658D" w:rsidRDefault="0022658D" w:rsidP="0022658D">
      <w:pPr>
        <w:jc w:val="both"/>
      </w:pPr>
      <w:r w:rsidRPr="009941FC">
        <w:t xml:space="preserve">Осуществляется в форме </w:t>
      </w:r>
      <w:r w:rsidR="0019584A" w:rsidRPr="009941FC">
        <w:t>устного зачета</w:t>
      </w:r>
      <w:r w:rsidRPr="009941FC">
        <w:t>,  предусматривающего ответы на 2</w:t>
      </w:r>
      <w:r w:rsidR="0019584A" w:rsidRPr="009941FC">
        <w:t xml:space="preserve"> </w:t>
      </w:r>
      <w:proofErr w:type="gramStart"/>
      <w:r w:rsidRPr="009941FC">
        <w:t>теоретич</w:t>
      </w:r>
      <w:r w:rsidRPr="009941FC">
        <w:t>е</w:t>
      </w:r>
      <w:r w:rsidRPr="009941FC">
        <w:t>ских</w:t>
      </w:r>
      <w:proofErr w:type="gramEnd"/>
      <w:r w:rsidRPr="009941FC">
        <w:t xml:space="preserve"> вопроса. Оценки выставляются по 10-ти балльной шкале.</w:t>
      </w:r>
    </w:p>
    <w:p w:rsidR="0005026E" w:rsidRDefault="0005026E" w:rsidP="00D21C11">
      <w:pPr>
        <w:jc w:val="both"/>
      </w:pPr>
    </w:p>
    <w:p w:rsidR="00D21C11" w:rsidRDefault="00D21C11" w:rsidP="00D21C11">
      <w:pPr>
        <w:jc w:val="both"/>
      </w:pPr>
      <w:r>
        <w:t xml:space="preserve">Критерии оценки на </w:t>
      </w:r>
      <w:r w:rsidR="006502C4">
        <w:t>экзамене</w:t>
      </w:r>
      <w:r>
        <w:t>:</w:t>
      </w:r>
    </w:p>
    <w:p w:rsidR="0022658D" w:rsidRDefault="0022658D" w:rsidP="00D21C1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033"/>
      </w:tblGrid>
      <w:tr w:rsidR="0022658D" w:rsidTr="00650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BC3724">
            <w:pPr>
              <w:ind w:firstLine="0"/>
              <w:jc w:val="center"/>
            </w:pPr>
            <w:r>
              <w:t>Оценка</w:t>
            </w:r>
          </w:p>
          <w:p w:rsidR="0022658D" w:rsidRDefault="0022658D" w:rsidP="00BC3724">
            <w:pPr>
              <w:ind w:firstLine="0"/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BC3724">
            <w:pPr>
              <w:ind w:firstLine="0"/>
              <w:jc w:val="center"/>
            </w:pPr>
            <w:r>
              <w:t>Критерии выставления оценки</w:t>
            </w:r>
          </w:p>
        </w:tc>
      </w:tr>
      <w:tr w:rsidR="0022658D" w:rsidTr="00650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«Отлично»</w:t>
            </w:r>
          </w:p>
          <w:p w:rsidR="0022658D" w:rsidRDefault="0022658D" w:rsidP="0022658D">
            <w:pPr>
              <w:ind w:firstLine="0"/>
              <w:jc w:val="center"/>
            </w:pPr>
            <w:r>
              <w:t>(8-10)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Вопросы полностью раскрыты, задания выполнены в полном объеме и правильно;  магистрант обнаруживает всестороннее, систематическое и глубокое знание учебно-программного мат</w:t>
            </w:r>
            <w:r>
              <w:t>е</w:t>
            </w:r>
            <w:r>
              <w:t>риала, свободно и правильно оперирует основными терминами и понятиями курса.</w:t>
            </w:r>
          </w:p>
        </w:tc>
      </w:tr>
      <w:tr w:rsidR="0022658D" w:rsidTr="00650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«Хорошо»</w:t>
            </w:r>
          </w:p>
          <w:p w:rsidR="0022658D" w:rsidRDefault="0022658D" w:rsidP="0022658D">
            <w:pPr>
              <w:ind w:firstLine="0"/>
              <w:jc w:val="center"/>
            </w:pPr>
            <w:r>
              <w:t>(6-7)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Вопросы раскрыты с несущественными ошибками,   задания в</w:t>
            </w:r>
            <w:r>
              <w:t>ы</w:t>
            </w:r>
            <w:r>
              <w:t>полнены не в полном объеме или с ошибками; магистрант обн</w:t>
            </w:r>
            <w:r>
              <w:t>а</w:t>
            </w:r>
            <w:r>
              <w:t>руживает глубокое знание учебно-программного материала, св</w:t>
            </w:r>
            <w:r>
              <w:t>о</w:t>
            </w:r>
            <w:r>
              <w:t>бодно и правильно оперирует основными терминами и понятиями курса.</w:t>
            </w:r>
          </w:p>
        </w:tc>
      </w:tr>
      <w:tr w:rsidR="0022658D" w:rsidTr="00650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«Удовлетворительно»</w:t>
            </w:r>
          </w:p>
          <w:p w:rsidR="0022658D" w:rsidRDefault="0022658D" w:rsidP="0022658D">
            <w:pPr>
              <w:ind w:firstLine="0"/>
              <w:jc w:val="center"/>
            </w:pPr>
            <w:r>
              <w:t>(4-5)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Вопросы  раскрыты с существенными ошибками,  задания в</w:t>
            </w:r>
            <w:r>
              <w:t>ы</w:t>
            </w:r>
            <w:r>
              <w:t>полнены частично и/или с существенными ошибками;  магис</w:t>
            </w:r>
            <w:r>
              <w:t>т</w:t>
            </w:r>
            <w:r>
              <w:t>рант обнаруживает поверхностное  знание учебно-программного материала, основных терминов и понятий курса.</w:t>
            </w:r>
          </w:p>
        </w:tc>
      </w:tr>
      <w:tr w:rsidR="0022658D" w:rsidTr="00650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«Неудовлетворительно» (0-2)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8D" w:rsidRDefault="0022658D" w:rsidP="0022658D">
            <w:pPr>
              <w:ind w:firstLine="0"/>
              <w:jc w:val="center"/>
            </w:pPr>
            <w:r>
              <w:t>Вопросы не раскрыты, задания не выполнены.</w:t>
            </w:r>
          </w:p>
        </w:tc>
      </w:tr>
    </w:tbl>
    <w:p w:rsidR="007B0E97" w:rsidRPr="007B0E97" w:rsidRDefault="007B0E97" w:rsidP="00287452">
      <w:pPr>
        <w:jc w:val="both"/>
      </w:pPr>
    </w:p>
    <w:p w:rsidR="00221D92" w:rsidRPr="00221D92" w:rsidRDefault="00221D92" w:rsidP="00A33F14">
      <w:pPr>
        <w:pStyle w:val="1"/>
        <w:numPr>
          <w:ilvl w:val="1"/>
          <w:numId w:val="8"/>
        </w:numPr>
      </w:pPr>
      <w:r w:rsidRPr="00221D92">
        <w:t>Порядок формирования оценок по дисциплине</w:t>
      </w:r>
    </w:p>
    <w:p w:rsidR="00221D92" w:rsidRDefault="00221D92" w:rsidP="00221D92">
      <w:pPr>
        <w:jc w:val="both"/>
      </w:pPr>
      <w:r>
        <w:t>Преподаватель оценивает работу студентов на лекциях и семинарских занятиях: уч</w:t>
      </w:r>
      <w:r>
        <w:t>и</w:t>
      </w:r>
      <w:r>
        <w:t>тывается активность ответов на вопросы преподавателя, качество задаваемых вопросов, а</w:t>
      </w:r>
      <w:r>
        <w:t>к</w:t>
      </w:r>
      <w:r>
        <w:t xml:space="preserve">тивность студентов в решении мини-кейсов, участие в дискуссиях, навыки групповой работы, правильность решения задач и т.д. Оценки за работу на семинарских занятиях преподаватель выставляет в рабочую ведомость. Результирующая оценка по 10-ти балльной шкале за работу на семинарских и практических занятиях - </w:t>
      </w:r>
      <w:proofErr w:type="spellStart"/>
      <w:r w:rsidRPr="00CB0577">
        <w:rPr>
          <w:i/>
          <w:iCs/>
        </w:rPr>
        <w:t>О</w:t>
      </w:r>
      <w:r>
        <w:rPr>
          <w:i/>
          <w:iCs/>
          <w:vertAlign w:val="subscript"/>
        </w:rPr>
        <w:t>аудиторная</w:t>
      </w:r>
      <w:proofErr w:type="spellEnd"/>
      <w:r>
        <w:t>.</w:t>
      </w:r>
    </w:p>
    <w:p w:rsidR="00B21795" w:rsidRDefault="00B21795" w:rsidP="0059551B">
      <w:pPr>
        <w:widowControl w:val="0"/>
        <w:ind w:firstLine="720"/>
        <w:jc w:val="center"/>
        <w:rPr>
          <w:i/>
          <w:sz w:val="28"/>
          <w:szCs w:val="28"/>
          <w:vertAlign w:val="subscript"/>
        </w:rPr>
      </w:pPr>
    </w:p>
    <w:p w:rsidR="00BE3098" w:rsidRPr="007011F5" w:rsidRDefault="00BE3098" w:rsidP="00BE3098">
      <w:pPr>
        <w:widowControl w:val="0"/>
        <w:ind w:firstLine="720"/>
        <w:rPr>
          <w:szCs w:val="24"/>
        </w:rPr>
      </w:pPr>
      <w:r w:rsidRPr="007011F5">
        <w:rPr>
          <w:szCs w:val="24"/>
        </w:rPr>
        <w:t>Оценка за текущий контроль соответствует оценке за домашнее задание</w:t>
      </w:r>
      <w:r>
        <w:rPr>
          <w:szCs w:val="24"/>
        </w:rPr>
        <w:t xml:space="preserve"> и контрольную работу:</w:t>
      </w:r>
    </w:p>
    <w:p w:rsidR="00BE3098" w:rsidRPr="007011F5" w:rsidRDefault="00BE3098" w:rsidP="00BE3098">
      <w:pPr>
        <w:widowControl w:val="0"/>
        <w:ind w:firstLine="720"/>
        <w:jc w:val="center"/>
        <w:rPr>
          <w:sz w:val="28"/>
          <w:szCs w:val="28"/>
        </w:rPr>
      </w:pPr>
      <w:proofErr w:type="spellStart"/>
      <w:r w:rsidRPr="007011F5">
        <w:rPr>
          <w:i/>
          <w:sz w:val="28"/>
          <w:szCs w:val="28"/>
        </w:rPr>
        <w:t>О</w:t>
      </w:r>
      <w:r w:rsidRPr="007011F5">
        <w:rPr>
          <w:i/>
          <w:sz w:val="28"/>
          <w:szCs w:val="28"/>
          <w:vertAlign w:val="subscript"/>
        </w:rPr>
        <w:t>текущая</w:t>
      </w:r>
      <w:r w:rsidRPr="007011F5">
        <w:rPr>
          <w:sz w:val="28"/>
          <w:szCs w:val="28"/>
        </w:rPr>
        <w:t>=</w:t>
      </w:r>
      <w:proofErr w:type="spellEnd"/>
      <w:r w:rsidRPr="007011F5">
        <w:rPr>
          <w:sz w:val="28"/>
          <w:szCs w:val="28"/>
        </w:rPr>
        <w:t xml:space="preserve"> </w:t>
      </w:r>
      <w:r>
        <w:rPr>
          <w:sz w:val="28"/>
          <w:szCs w:val="28"/>
        </w:rPr>
        <w:t>0,5*</w:t>
      </w:r>
      <w:proofErr w:type="spellStart"/>
      <w:r w:rsidRPr="007011F5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дом</w:t>
      </w:r>
      <w:proofErr w:type="gramStart"/>
      <w:r>
        <w:rPr>
          <w:i/>
          <w:sz w:val="28"/>
          <w:szCs w:val="28"/>
          <w:vertAlign w:val="subscript"/>
        </w:rPr>
        <w:t>.з</w:t>
      </w:r>
      <w:proofErr w:type="gramEnd"/>
      <w:r>
        <w:rPr>
          <w:i/>
          <w:sz w:val="28"/>
          <w:szCs w:val="28"/>
          <w:vertAlign w:val="subscript"/>
        </w:rPr>
        <w:t>адание+</w:t>
      </w:r>
      <w:r w:rsidRPr="00804206">
        <w:rPr>
          <w:szCs w:val="24"/>
        </w:rPr>
        <w:t>+</w:t>
      </w:r>
      <w:proofErr w:type="spellEnd"/>
      <w:r w:rsidRPr="00804206">
        <w:rPr>
          <w:i/>
          <w:szCs w:val="24"/>
        </w:rPr>
        <w:t xml:space="preserve"> 0,</w:t>
      </w:r>
      <w:r>
        <w:rPr>
          <w:i/>
          <w:szCs w:val="24"/>
        </w:rPr>
        <w:t>5</w:t>
      </w:r>
      <w:r w:rsidRPr="00804206">
        <w:rPr>
          <w:i/>
          <w:szCs w:val="24"/>
        </w:rPr>
        <w:t>*</w:t>
      </w:r>
      <w:proofErr w:type="spellStart"/>
      <w:r w:rsidRPr="00804206">
        <w:rPr>
          <w:i/>
          <w:szCs w:val="24"/>
        </w:rPr>
        <w:t>О</w:t>
      </w:r>
      <w:r>
        <w:rPr>
          <w:i/>
          <w:szCs w:val="24"/>
          <w:vertAlign w:val="subscript"/>
        </w:rPr>
        <w:t>контр</w:t>
      </w:r>
      <w:r w:rsidRPr="00804206">
        <w:rPr>
          <w:i/>
          <w:szCs w:val="24"/>
          <w:vertAlign w:val="subscript"/>
        </w:rPr>
        <w:t>.работа</w:t>
      </w:r>
      <w:proofErr w:type="spellEnd"/>
    </w:p>
    <w:p w:rsidR="00221D92" w:rsidRDefault="00221D92" w:rsidP="00221D92">
      <w:pPr>
        <w:jc w:val="both"/>
        <w:rPr>
          <w:b/>
          <w:u w:val="single"/>
        </w:rPr>
      </w:pPr>
    </w:p>
    <w:p w:rsidR="000C3388" w:rsidRDefault="00106AF1" w:rsidP="00106AF1">
      <w:pPr>
        <w:jc w:val="center"/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>=</w:t>
      </w:r>
      <w:r>
        <w:rPr>
          <w:sz w:val="28"/>
          <w:szCs w:val="28"/>
        </w:rPr>
        <w:t>0,</w:t>
      </w:r>
      <w:r w:rsidR="00F554A0">
        <w:rPr>
          <w:sz w:val="28"/>
          <w:szCs w:val="28"/>
        </w:rPr>
        <w:t>6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>.</w:t>
      </w:r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</w:t>
      </w:r>
      <w:r w:rsidR="00F554A0">
        <w:rPr>
          <w:sz w:val="28"/>
          <w:szCs w:val="28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4F25EA">
        <w:rPr>
          <w:i/>
          <w:sz w:val="28"/>
          <w:szCs w:val="28"/>
          <w:vertAlign w:val="subscript"/>
        </w:rPr>
        <w:t>ауд</w:t>
      </w:r>
      <w:proofErr w:type="spellEnd"/>
      <w:r>
        <w:rPr>
          <w:i/>
          <w:sz w:val="28"/>
          <w:szCs w:val="28"/>
          <w:vertAlign w:val="subscript"/>
        </w:rPr>
        <w:t xml:space="preserve"> +</w:t>
      </w:r>
      <w:r>
        <w:rPr>
          <w:sz w:val="28"/>
          <w:szCs w:val="28"/>
        </w:rPr>
        <w:t>0,2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сам</w:t>
      </w:r>
      <w:proofErr w:type="gramStart"/>
      <w:r>
        <w:rPr>
          <w:i/>
          <w:sz w:val="28"/>
          <w:szCs w:val="28"/>
          <w:vertAlign w:val="subscript"/>
        </w:rPr>
        <w:t>.р</w:t>
      </w:r>
      <w:proofErr w:type="gramEnd"/>
      <w:r>
        <w:rPr>
          <w:i/>
          <w:sz w:val="28"/>
          <w:szCs w:val="28"/>
          <w:vertAlign w:val="subscript"/>
        </w:rPr>
        <w:t>аб</w:t>
      </w:r>
      <w:proofErr w:type="spellEnd"/>
      <w:r>
        <w:rPr>
          <w:i/>
          <w:sz w:val="28"/>
          <w:szCs w:val="28"/>
          <w:vertAlign w:val="subscript"/>
        </w:rPr>
        <w:t>.</w:t>
      </w:r>
    </w:p>
    <w:p w:rsidR="000C3388" w:rsidRDefault="000C3388" w:rsidP="0059551B">
      <w:pPr>
        <w:jc w:val="both"/>
      </w:pPr>
    </w:p>
    <w:p w:rsidR="00106AF1" w:rsidRPr="007011F5" w:rsidRDefault="00106AF1" w:rsidP="0059551B">
      <w:pPr>
        <w:jc w:val="both"/>
      </w:pPr>
    </w:p>
    <w:p w:rsidR="00221D92" w:rsidRDefault="00221D92" w:rsidP="00BE3098">
      <w:pPr>
        <w:ind w:firstLine="0"/>
        <w:jc w:val="both"/>
      </w:pPr>
    </w:p>
    <w:p w:rsidR="00221D92" w:rsidRPr="00B91DC4" w:rsidRDefault="003F7356" w:rsidP="00221D92">
      <w:pPr>
        <w:jc w:val="both"/>
      </w:pPr>
      <w:r>
        <w:rPr>
          <w:b/>
          <w:u w:val="single"/>
        </w:rPr>
        <w:t>Р</w:t>
      </w:r>
      <w:r w:rsidR="00221D92" w:rsidRPr="00FB64EA">
        <w:rPr>
          <w:b/>
          <w:u w:val="single"/>
        </w:rPr>
        <w:t>езультирующая оценка</w:t>
      </w:r>
      <w:r>
        <w:t xml:space="preserve"> по учебной дисциплине</w:t>
      </w:r>
      <w:r w:rsidR="00221D92" w:rsidRPr="00B91DC4">
        <w:t xml:space="preserve"> формируется по следующей форм</w:t>
      </w:r>
      <w:r w:rsidR="00221D92" w:rsidRPr="00B91DC4">
        <w:t>у</w:t>
      </w:r>
      <w:r w:rsidR="00221D92" w:rsidRPr="00B91DC4">
        <w:t>ле:</w:t>
      </w:r>
    </w:p>
    <w:p w:rsidR="00221D92" w:rsidRPr="00370326" w:rsidRDefault="00221D92" w:rsidP="00221D92">
      <w:pPr>
        <w:spacing w:before="240"/>
        <w:jc w:val="center"/>
        <w:rPr>
          <w:i/>
          <w:sz w:val="28"/>
          <w:szCs w:val="28"/>
        </w:rPr>
      </w:pPr>
      <w:proofErr w:type="spellStart"/>
      <w:r w:rsidRPr="00370326">
        <w:rPr>
          <w:i/>
          <w:sz w:val="28"/>
          <w:szCs w:val="28"/>
        </w:rPr>
        <w:t>О</w:t>
      </w:r>
      <w:r w:rsidRPr="00370326">
        <w:rPr>
          <w:i/>
          <w:sz w:val="28"/>
          <w:szCs w:val="28"/>
          <w:vertAlign w:val="subscript"/>
        </w:rPr>
        <w:t>результ</w:t>
      </w:r>
      <w:proofErr w:type="spellEnd"/>
      <w:r w:rsidRPr="00370326">
        <w:rPr>
          <w:i/>
          <w:sz w:val="28"/>
          <w:szCs w:val="28"/>
        </w:rPr>
        <w:t xml:space="preserve"> = 0,</w:t>
      </w:r>
      <w:r w:rsidR="00BE3098">
        <w:rPr>
          <w:i/>
          <w:sz w:val="28"/>
          <w:szCs w:val="28"/>
        </w:rPr>
        <w:t>7</w:t>
      </w:r>
      <w:r w:rsidRPr="00370326">
        <w:rPr>
          <w:i/>
          <w:sz w:val="28"/>
          <w:szCs w:val="28"/>
        </w:rPr>
        <w:t>·</w:t>
      </w:r>
      <w:r w:rsidR="008C2506" w:rsidRPr="008C2506">
        <w:rPr>
          <w:sz w:val="28"/>
          <w:szCs w:val="28"/>
        </w:rPr>
        <w:t xml:space="preserve"> </w:t>
      </w:r>
      <w:proofErr w:type="spellStart"/>
      <w:r w:rsidR="008C2506" w:rsidRPr="00A120C4">
        <w:rPr>
          <w:sz w:val="28"/>
          <w:szCs w:val="28"/>
        </w:rPr>
        <w:t>О</w:t>
      </w:r>
      <w:r w:rsidR="008C2506" w:rsidRPr="00A120C4">
        <w:rPr>
          <w:i/>
          <w:sz w:val="28"/>
          <w:szCs w:val="28"/>
          <w:vertAlign w:val="subscript"/>
        </w:rPr>
        <w:t>накопленная</w:t>
      </w:r>
      <w:proofErr w:type="spellEnd"/>
      <w:r w:rsidR="008C2506" w:rsidRPr="00A120C4">
        <w:rPr>
          <w:i/>
          <w:sz w:val="28"/>
          <w:szCs w:val="28"/>
          <w:vertAlign w:val="subscript"/>
        </w:rPr>
        <w:t xml:space="preserve"> </w:t>
      </w:r>
      <w:r w:rsidRPr="00370326">
        <w:rPr>
          <w:sz w:val="28"/>
          <w:szCs w:val="28"/>
        </w:rPr>
        <w:t xml:space="preserve">+ </w:t>
      </w:r>
      <w:r w:rsidRPr="00370326">
        <w:rPr>
          <w:i/>
          <w:sz w:val="28"/>
          <w:szCs w:val="28"/>
        </w:rPr>
        <w:t>0,</w:t>
      </w:r>
      <w:r w:rsidR="00BE3098">
        <w:rPr>
          <w:i/>
          <w:sz w:val="28"/>
          <w:szCs w:val="28"/>
        </w:rPr>
        <w:t>3</w:t>
      </w:r>
      <w:r w:rsidRPr="00370326">
        <w:rPr>
          <w:sz w:val="28"/>
          <w:szCs w:val="28"/>
        </w:rPr>
        <w:t>·</w:t>
      </w:r>
      <w:proofErr w:type="spellStart"/>
      <w:r w:rsidRPr="00370326">
        <w:rPr>
          <w:i/>
          <w:sz w:val="28"/>
          <w:szCs w:val="28"/>
        </w:rPr>
        <w:t>О</w:t>
      </w:r>
      <w:r w:rsidR="00BE3098">
        <w:rPr>
          <w:i/>
          <w:sz w:val="28"/>
          <w:szCs w:val="28"/>
          <w:vertAlign w:val="subscript"/>
        </w:rPr>
        <w:t>экз</w:t>
      </w:r>
      <w:proofErr w:type="spellEnd"/>
    </w:p>
    <w:p w:rsidR="002C6A9D" w:rsidRDefault="002C6A9D" w:rsidP="00221D92">
      <w:pPr>
        <w:jc w:val="both"/>
      </w:pPr>
    </w:p>
    <w:p w:rsidR="00221D92" w:rsidRDefault="00221D92" w:rsidP="00221D92">
      <w:pPr>
        <w:jc w:val="both"/>
      </w:pPr>
      <w:r w:rsidRPr="00207B39">
        <w:t xml:space="preserve">Оценка за </w:t>
      </w:r>
      <w:r>
        <w:t>итоговый экзамен</w:t>
      </w:r>
      <w:r w:rsidRPr="00207B39">
        <w:t xml:space="preserve"> в</w:t>
      </w:r>
      <w:r>
        <w:t xml:space="preserve">ыставляется по результатам сдачи </w:t>
      </w:r>
      <w:r w:rsidR="00BE3098">
        <w:t>экзамена.</w:t>
      </w:r>
    </w:p>
    <w:p w:rsidR="00221D92" w:rsidRDefault="00221D92" w:rsidP="00221D92">
      <w:pPr>
        <w:jc w:val="both"/>
      </w:pPr>
    </w:p>
    <w:p w:rsidR="00221D92" w:rsidRDefault="00221D92" w:rsidP="00221D92">
      <w:pPr>
        <w:snapToGrid w:val="0"/>
        <w:ind w:firstLine="720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 xml:space="preserve">Округление </w:t>
      </w:r>
      <w:r w:rsidR="00BE3098">
        <w:rPr>
          <w:b/>
          <w:spacing w:val="-4"/>
          <w:szCs w:val="24"/>
        </w:rPr>
        <w:t>оценок - арифметически</w:t>
      </w:r>
      <w:r w:rsidR="000C5A21">
        <w:rPr>
          <w:spacing w:val="-4"/>
          <w:szCs w:val="24"/>
        </w:rPr>
        <w:t xml:space="preserve">. </w:t>
      </w:r>
      <w:r>
        <w:rPr>
          <w:spacing w:val="-4"/>
          <w:szCs w:val="24"/>
        </w:rPr>
        <w:t xml:space="preserve"> </w:t>
      </w:r>
    </w:p>
    <w:p w:rsidR="00B60708" w:rsidRDefault="00B60708" w:rsidP="007155A5">
      <w:pPr>
        <w:ind w:firstLine="0"/>
        <w:jc w:val="both"/>
      </w:pPr>
    </w:p>
    <w:p w:rsidR="003C304C" w:rsidRDefault="003C304C" w:rsidP="00A33F14">
      <w:pPr>
        <w:pStyle w:val="1"/>
        <w:numPr>
          <w:ilvl w:val="0"/>
          <w:numId w:val="8"/>
        </w:numPr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221D92" w:rsidRPr="008C2F25" w:rsidRDefault="00221D92" w:rsidP="00393FA1">
      <w:pPr>
        <w:ind w:firstLine="0"/>
      </w:pPr>
    </w:p>
    <w:p w:rsidR="000C0F85" w:rsidRPr="00393FA1" w:rsidRDefault="000C0F85" w:rsidP="000C0F85">
      <w:pPr>
        <w:rPr>
          <w:b/>
          <w:u w:val="single"/>
        </w:rPr>
      </w:pPr>
      <w:r w:rsidRPr="00393FA1">
        <w:rPr>
          <w:b/>
          <w:u w:val="single"/>
        </w:rPr>
        <w:t>Раздел 1. Основы информационных технологий</w:t>
      </w:r>
    </w:p>
    <w:p w:rsidR="000C0F85" w:rsidRPr="000C0F85" w:rsidRDefault="000C0F85" w:rsidP="000C0F85">
      <w:pPr>
        <w:rPr>
          <w:b/>
        </w:rPr>
      </w:pPr>
      <w:r w:rsidRPr="000C0F85">
        <w:rPr>
          <w:b/>
          <w:bCs/>
        </w:rPr>
        <w:t>Тема 1.</w:t>
      </w:r>
      <w:r w:rsidRPr="000C0F85">
        <w:rPr>
          <w:b/>
        </w:rPr>
        <w:t> Развитие и становление информационных технологий и информационного общества.</w:t>
      </w:r>
      <w:r w:rsidR="00393FA1">
        <w:rPr>
          <w:b/>
        </w:rPr>
        <w:t xml:space="preserve"> (</w:t>
      </w:r>
      <w:r w:rsidR="002607D6">
        <w:rPr>
          <w:b/>
        </w:rPr>
        <w:t>4</w:t>
      </w:r>
      <w:r w:rsidR="00393FA1">
        <w:rPr>
          <w:b/>
        </w:rPr>
        <w:t xml:space="preserve"> ч)</w:t>
      </w:r>
    </w:p>
    <w:p w:rsidR="000C0F85" w:rsidRPr="000C0F85" w:rsidRDefault="000C0F85" w:rsidP="000C0F85">
      <w:r w:rsidRPr="000C0F85">
        <w:t>Этапы развития информационных технологий. Классификация информационных те</w:t>
      </w:r>
      <w:r w:rsidRPr="000C0F85">
        <w:t>х</w:t>
      </w:r>
      <w:r w:rsidRPr="000C0F85">
        <w:t>нологий. Современное состояние и тенденции развития информационных технологий.</w:t>
      </w:r>
    </w:p>
    <w:p w:rsidR="000C0F85" w:rsidRPr="000C0F85" w:rsidRDefault="000C0F85" w:rsidP="000C0F85">
      <w:r w:rsidRPr="000C0F85">
        <w:t>Процесс формирования информационного общества. Информационные технологии как основа информатизации общества. Основные этапы и современное состояние информатиз</w:t>
      </w:r>
      <w:r w:rsidRPr="000C0F85">
        <w:t>а</w:t>
      </w:r>
      <w:r w:rsidRPr="000C0F85">
        <w:t>ции. Информационная составляющая организации туристской деятельности.</w:t>
      </w:r>
    </w:p>
    <w:p w:rsidR="000C0F85" w:rsidRPr="000C0F85" w:rsidRDefault="000C0F85" w:rsidP="000C0F85">
      <w:pPr>
        <w:rPr>
          <w:b/>
        </w:rPr>
      </w:pPr>
      <w:r w:rsidRPr="000C0F85">
        <w:rPr>
          <w:b/>
          <w:bCs/>
        </w:rPr>
        <w:t>Тема 2.</w:t>
      </w:r>
      <w:r w:rsidRPr="000C0F85">
        <w:rPr>
          <w:b/>
        </w:rPr>
        <w:t> Аппаратно-техническое и программное обеспечение информационных технологий.</w:t>
      </w:r>
      <w:r w:rsidR="00393FA1">
        <w:rPr>
          <w:b/>
        </w:rPr>
        <w:t xml:space="preserve"> (4 ч).</w:t>
      </w:r>
    </w:p>
    <w:p w:rsidR="000C0F85" w:rsidRPr="000C0F85" w:rsidRDefault="000C0F85" w:rsidP="000C0F85">
      <w:r w:rsidRPr="000C0F85">
        <w:t>Классификация аппаратных средств информационных технологий. Классификация программного обеспечения. Прикладное программное обеспечение. Деловая и компьютерная графика. Программное обеспечение туристической деятельности.</w:t>
      </w:r>
    </w:p>
    <w:p w:rsidR="000C0F85" w:rsidRPr="000C0F85" w:rsidRDefault="000C0F85" w:rsidP="000C0F85">
      <w:pPr>
        <w:rPr>
          <w:b/>
        </w:rPr>
      </w:pPr>
      <w:r w:rsidRPr="000C0F85">
        <w:rPr>
          <w:b/>
          <w:bCs/>
        </w:rPr>
        <w:t>Тема 3.</w:t>
      </w:r>
      <w:r w:rsidRPr="000C0F85">
        <w:rPr>
          <w:b/>
        </w:rPr>
        <w:t> К</w:t>
      </w:r>
      <w:r w:rsidR="00393FA1">
        <w:rPr>
          <w:b/>
        </w:rPr>
        <w:t>омпьютерные сети и коммуникации (4ч.)</w:t>
      </w:r>
    </w:p>
    <w:p w:rsidR="000C0F85" w:rsidRPr="000C0F85" w:rsidRDefault="000C0F85" w:rsidP="000C0F85">
      <w:r w:rsidRPr="000C0F85">
        <w:t>Сетевая операционная система и архитектура сети. Распределенная обработка данных.</w:t>
      </w:r>
    </w:p>
    <w:p w:rsidR="000C0F85" w:rsidRPr="000C0F85" w:rsidRDefault="000C0F85" w:rsidP="000C0F85">
      <w:r w:rsidRPr="000C0F85">
        <w:t xml:space="preserve">Глобальная сеть Интернет и </w:t>
      </w:r>
      <w:proofErr w:type="spellStart"/>
      <w:proofErr w:type="gramStart"/>
      <w:r w:rsidRPr="000C0F85">
        <w:t>Интернет-технологии</w:t>
      </w:r>
      <w:proofErr w:type="spellEnd"/>
      <w:proofErr w:type="gramEnd"/>
      <w:r w:rsidRPr="000C0F85">
        <w:t>. Направления использования Инте</w:t>
      </w:r>
      <w:r w:rsidRPr="000C0F85">
        <w:t>р</w:t>
      </w:r>
      <w:r w:rsidRPr="000C0F85">
        <w:t>нета. Классификация Интернет-ресурсов туристической направленности. Краткая характер</w:t>
      </w:r>
      <w:r w:rsidRPr="000C0F85">
        <w:t>и</w:t>
      </w:r>
      <w:r w:rsidRPr="000C0F85">
        <w:t>стика туристических ресурсов в Интернет. Электронная коммерция в туризме.</w:t>
      </w:r>
    </w:p>
    <w:p w:rsidR="000A5270" w:rsidRDefault="000A5270" w:rsidP="009976B8">
      <w:pPr>
        <w:rPr>
          <w:color w:val="C0504D"/>
        </w:rPr>
      </w:pPr>
    </w:p>
    <w:p w:rsidR="009976B8" w:rsidRPr="00221D92" w:rsidRDefault="009976B8" w:rsidP="009976B8">
      <w:pPr>
        <w:rPr>
          <w:b/>
          <w:color w:val="C0504D"/>
        </w:rPr>
      </w:pPr>
      <w:r w:rsidRPr="00221D92">
        <w:rPr>
          <w:b/>
        </w:rPr>
        <w:t>Литература по разделу</w:t>
      </w:r>
      <w:r w:rsidRPr="00221D92">
        <w:rPr>
          <w:b/>
          <w:color w:val="C0504D"/>
        </w:rPr>
        <w:t xml:space="preserve">: </w:t>
      </w:r>
    </w:p>
    <w:p w:rsidR="00670967" w:rsidRPr="008C2F25" w:rsidRDefault="00670967" w:rsidP="00B6071B"/>
    <w:p w:rsidR="009941FC" w:rsidRPr="00F24101" w:rsidRDefault="009941FC" w:rsidP="009941FC">
      <w:pPr>
        <w:rPr>
          <w:color w:val="000000"/>
          <w:szCs w:val="24"/>
        </w:rPr>
      </w:pPr>
      <w:proofErr w:type="spellStart"/>
      <w:r w:rsidRPr="00F24101">
        <w:rPr>
          <w:color w:val="000000"/>
          <w:szCs w:val="24"/>
        </w:rPr>
        <w:t>Чудновский</w:t>
      </w:r>
      <w:proofErr w:type="spellEnd"/>
      <w:r w:rsidRPr="00F24101">
        <w:rPr>
          <w:color w:val="000000"/>
          <w:szCs w:val="24"/>
        </w:rPr>
        <w:t xml:space="preserve"> А.Д., Жукова М.А. Информационные технологии управления в туризме. – М.: </w:t>
      </w:r>
      <w:proofErr w:type="spellStart"/>
      <w:r w:rsidRPr="00F24101">
        <w:rPr>
          <w:color w:val="000000"/>
          <w:szCs w:val="24"/>
        </w:rPr>
        <w:t>КноРус</w:t>
      </w:r>
      <w:proofErr w:type="spellEnd"/>
      <w:r w:rsidRPr="00F24101">
        <w:rPr>
          <w:color w:val="000000"/>
          <w:szCs w:val="24"/>
        </w:rPr>
        <w:t>. – 2011.</w:t>
      </w:r>
    </w:p>
    <w:p w:rsidR="009941FC" w:rsidRPr="00205C8B" w:rsidRDefault="009941FC" w:rsidP="009941FC">
      <w:pPr>
        <w:rPr>
          <w:color w:val="000000"/>
          <w:szCs w:val="24"/>
          <w:lang w:val="en-US"/>
        </w:rPr>
      </w:pPr>
      <w:r w:rsidRPr="00F24101">
        <w:rPr>
          <w:color w:val="000000"/>
          <w:szCs w:val="24"/>
        </w:rPr>
        <w:t>Информационные технологии управления</w:t>
      </w:r>
      <w:proofErr w:type="gramStart"/>
      <w:r w:rsidRPr="00F24101">
        <w:rPr>
          <w:color w:val="000000"/>
          <w:szCs w:val="24"/>
        </w:rPr>
        <w:t xml:space="preserve"> :</w:t>
      </w:r>
      <w:proofErr w:type="gramEnd"/>
      <w:r w:rsidRPr="00F24101">
        <w:rPr>
          <w:color w:val="000000"/>
          <w:szCs w:val="24"/>
        </w:rPr>
        <w:t xml:space="preserve"> Учеб. пособие / Ред. </w:t>
      </w:r>
      <w:hyperlink r:id="rId10" w:tgtFrame="_blank" w:history="1">
        <w:r w:rsidRPr="00F24101">
          <w:rPr>
            <w:rStyle w:val="ae"/>
            <w:b/>
            <w:bCs/>
            <w:color w:val="800080"/>
            <w:szCs w:val="24"/>
          </w:rPr>
          <w:t>Г</w:t>
        </w:r>
        <w:r w:rsidRPr="00205C8B">
          <w:rPr>
            <w:rStyle w:val="ae"/>
            <w:b/>
            <w:bCs/>
            <w:color w:val="800080"/>
            <w:szCs w:val="24"/>
            <w:lang w:val="en-US"/>
          </w:rPr>
          <w:t>.</w:t>
        </w:r>
        <w:r w:rsidRPr="00F24101">
          <w:rPr>
            <w:rStyle w:val="ae"/>
            <w:b/>
            <w:bCs/>
            <w:color w:val="800080"/>
            <w:szCs w:val="24"/>
          </w:rPr>
          <w:t>А</w:t>
        </w:r>
        <w:r w:rsidRPr="00205C8B">
          <w:rPr>
            <w:rStyle w:val="ae"/>
            <w:b/>
            <w:bCs/>
            <w:color w:val="800080"/>
            <w:szCs w:val="24"/>
            <w:lang w:val="en-US"/>
          </w:rPr>
          <w:t xml:space="preserve">. </w:t>
        </w:r>
        <w:proofErr w:type="spellStart"/>
        <w:r w:rsidRPr="00F24101">
          <w:rPr>
            <w:rStyle w:val="ae"/>
            <w:b/>
            <w:bCs/>
            <w:color w:val="800080"/>
            <w:szCs w:val="24"/>
          </w:rPr>
          <w:t>Титоренко</w:t>
        </w:r>
        <w:proofErr w:type="spellEnd"/>
      </w:hyperlink>
      <w:r w:rsidRPr="00205C8B">
        <w:rPr>
          <w:color w:val="000000"/>
          <w:szCs w:val="24"/>
          <w:lang w:val="en-US"/>
        </w:rPr>
        <w:t> . – 2-</w:t>
      </w:r>
      <w:r w:rsidRPr="00F24101">
        <w:rPr>
          <w:color w:val="000000"/>
          <w:szCs w:val="24"/>
        </w:rPr>
        <w:t>е</w:t>
      </w:r>
      <w:r w:rsidRPr="00205C8B">
        <w:rPr>
          <w:color w:val="000000"/>
          <w:szCs w:val="24"/>
          <w:lang w:val="en-US"/>
        </w:rPr>
        <w:t xml:space="preserve"> </w:t>
      </w:r>
      <w:proofErr w:type="spellStart"/>
      <w:r w:rsidRPr="00F24101">
        <w:rPr>
          <w:color w:val="000000"/>
          <w:szCs w:val="24"/>
        </w:rPr>
        <w:t>изд</w:t>
      </w:r>
      <w:proofErr w:type="spellEnd"/>
      <w:r w:rsidRPr="00205C8B">
        <w:rPr>
          <w:color w:val="000000"/>
          <w:szCs w:val="24"/>
          <w:lang w:val="en-US"/>
        </w:rPr>
        <w:t xml:space="preserve">., </w:t>
      </w:r>
      <w:proofErr w:type="spellStart"/>
      <w:r w:rsidRPr="00F24101">
        <w:rPr>
          <w:color w:val="000000"/>
          <w:szCs w:val="24"/>
        </w:rPr>
        <w:t>доп</w:t>
      </w:r>
      <w:proofErr w:type="spellEnd"/>
      <w:proofErr w:type="gramStart"/>
      <w:r w:rsidRPr="00205C8B">
        <w:rPr>
          <w:color w:val="000000"/>
          <w:szCs w:val="24"/>
          <w:lang w:val="en-US"/>
        </w:rPr>
        <w:t xml:space="preserve"> .</w:t>
      </w:r>
      <w:proofErr w:type="gramEnd"/>
      <w:r w:rsidRPr="00205C8B">
        <w:rPr>
          <w:color w:val="000000"/>
          <w:szCs w:val="24"/>
          <w:lang w:val="en-US"/>
        </w:rPr>
        <w:t xml:space="preserve"> – </w:t>
      </w:r>
      <w:r w:rsidRPr="00F24101">
        <w:rPr>
          <w:color w:val="000000"/>
          <w:szCs w:val="24"/>
        </w:rPr>
        <w:t>М</w:t>
      </w:r>
      <w:r w:rsidRPr="00205C8B">
        <w:rPr>
          <w:color w:val="000000"/>
          <w:szCs w:val="24"/>
          <w:lang w:val="en-US"/>
        </w:rPr>
        <w:t xml:space="preserve">. : </w:t>
      </w:r>
      <w:r w:rsidRPr="00F24101">
        <w:rPr>
          <w:color w:val="000000"/>
          <w:szCs w:val="24"/>
        </w:rPr>
        <w:t>ЮНИТИ</w:t>
      </w:r>
      <w:r w:rsidRPr="00205C8B">
        <w:rPr>
          <w:color w:val="000000"/>
          <w:szCs w:val="24"/>
          <w:lang w:val="en-US"/>
        </w:rPr>
        <w:t>-</w:t>
      </w:r>
      <w:r w:rsidRPr="00F24101">
        <w:rPr>
          <w:color w:val="000000"/>
          <w:szCs w:val="24"/>
        </w:rPr>
        <w:t>ДАНА</w:t>
      </w:r>
      <w:r w:rsidRPr="00205C8B">
        <w:rPr>
          <w:color w:val="000000"/>
          <w:szCs w:val="24"/>
          <w:lang w:val="en-US"/>
        </w:rPr>
        <w:t>, 2008</w:t>
      </w:r>
    </w:p>
    <w:p w:rsidR="00205C8B" w:rsidRPr="00280777" w:rsidRDefault="00205C8B" w:rsidP="00205C8B">
      <w:pPr>
        <w:jc w:val="both"/>
        <w:rPr>
          <w:lang w:val="en-US"/>
        </w:rPr>
      </w:pPr>
      <w:r w:rsidRPr="00280777">
        <w:rPr>
          <w:lang w:val="en-US"/>
        </w:rPr>
        <w:t xml:space="preserve">Ali A., </w:t>
      </w:r>
      <w:proofErr w:type="spellStart"/>
      <w:r w:rsidRPr="00280777">
        <w:rPr>
          <w:lang w:val="en-US"/>
        </w:rPr>
        <w:t>Frew</w:t>
      </w:r>
      <w:proofErr w:type="spellEnd"/>
      <w:r w:rsidRPr="00280777">
        <w:rPr>
          <w:lang w:val="en-US"/>
        </w:rPr>
        <w:t xml:space="preserve"> A. J. Information Communication Technologies and Sustainable Tourism (A</w:t>
      </w:r>
      <w:r w:rsidRPr="00280777">
        <w:rPr>
          <w:lang w:val="en-US"/>
        </w:rPr>
        <w:t>d</w:t>
      </w:r>
      <w:r w:rsidRPr="00280777">
        <w:rPr>
          <w:lang w:val="en-US"/>
        </w:rPr>
        <w:t xml:space="preserve">vances in Tourism). </w:t>
      </w:r>
      <w:proofErr w:type="spellStart"/>
      <w:r w:rsidRPr="00280777">
        <w:rPr>
          <w:lang w:val="en-US"/>
        </w:rPr>
        <w:t>Routledge</w:t>
      </w:r>
      <w:proofErr w:type="spellEnd"/>
      <w:r w:rsidRPr="00280777">
        <w:rPr>
          <w:lang w:val="en-US"/>
        </w:rPr>
        <w:t>:  2013.</w:t>
      </w:r>
    </w:p>
    <w:p w:rsidR="00205C8B" w:rsidRDefault="00205C8B" w:rsidP="00205C8B">
      <w:pPr>
        <w:jc w:val="both"/>
        <w:rPr>
          <w:lang w:val="en-US"/>
        </w:rPr>
      </w:pPr>
      <w:r w:rsidRPr="00FC15F6">
        <w:rPr>
          <w:lang w:val="en-US"/>
        </w:rPr>
        <w:t>Infomation and Communication Technologies in Tourism 2009: Proceedings of the International Conference</w:t>
      </w:r>
      <w:r>
        <w:rPr>
          <w:lang w:val="en-US"/>
        </w:rPr>
        <w:t> in Amsterdam, The Netherlands</w:t>
      </w:r>
      <w:r w:rsidRPr="00FC15F6">
        <w:rPr>
          <w:lang w:val="en-US"/>
        </w:rPr>
        <w:t>, 1st edition, Springer Publishing Company</w:t>
      </w:r>
      <w:r>
        <w:rPr>
          <w:lang w:val="en-US"/>
        </w:rPr>
        <w:t>: 2009.</w:t>
      </w:r>
    </w:p>
    <w:p w:rsidR="00205C8B" w:rsidRDefault="00205C8B" w:rsidP="00205C8B">
      <w:pPr>
        <w:jc w:val="both"/>
      </w:pPr>
      <w:proofErr w:type="spellStart"/>
      <w:r>
        <w:t>Ветитнев</w:t>
      </w:r>
      <w:proofErr w:type="spellEnd"/>
      <w:r>
        <w:t xml:space="preserve"> А.М., Коваленко Вл.В., Коваленко В.В. Информационные технологии в соц</w:t>
      </w:r>
      <w:r>
        <w:t>и</w:t>
      </w:r>
      <w:r>
        <w:t>ально-культурном сервисе и туризме, - М.: Форум, 2010.</w:t>
      </w:r>
    </w:p>
    <w:p w:rsidR="00205C8B" w:rsidRDefault="00205C8B" w:rsidP="00205C8B">
      <w:pPr>
        <w:jc w:val="both"/>
      </w:pPr>
      <w:proofErr w:type="spellStart"/>
      <w:r w:rsidRPr="00BC6C8C">
        <w:t>Кизим</w:t>
      </w:r>
      <w:proofErr w:type="spellEnd"/>
      <w:r w:rsidRPr="00BC6C8C">
        <w:t xml:space="preserve"> А.В. Информационные технологии в туризме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учебно-метод</w:t>
      </w:r>
      <w:proofErr w:type="spellEnd"/>
      <w:r w:rsidRPr="00BC6C8C">
        <w:t xml:space="preserve">. пособие / А.В. </w:t>
      </w:r>
      <w:proofErr w:type="spellStart"/>
      <w:r w:rsidRPr="00BC6C8C">
        <w:t>К</w:t>
      </w:r>
      <w:r w:rsidRPr="00BC6C8C">
        <w:t>и</w:t>
      </w:r>
      <w:r w:rsidRPr="00BC6C8C">
        <w:t>зим</w:t>
      </w:r>
      <w:proofErr w:type="spellEnd"/>
      <w:r w:rsidRPr="00BC6C8C">
        <w:t>. - Астрахань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Астрахан</w:t>
      </w:r>
      <w:proofErr w:type="spellEnd"/>
      <w:r w:rsidRPr="00BC6C8C">
        <w:t>. ун-т, 2011. - 146 с.</w:t>
      </w:r>
      <w:proofErr w:type="gramStart"/>
      <w:r w:rsidRPr="00BC6C8C">
        <w:t xml:space="preserve"> ;</w:t>
      </w:r>
      <w:proofErr w:type="gramEnd"/>
      <w:r w:rsidRPr="00BC6C8C">
        <w:t xml:space="preserve"> То же [Электронный ресурс]. - URL:</w:t>
      </w:r>
      <w:hyperlink r:id="rId11" w:tgtFrame="_blank" w:history="1">
        <w:r w:rsidRPr="00BC6C8C">
          <w:rPr>
            <w:rStyle w:val="ae"/>
          </w:rPr>
          <w:t>http://www.aspu.ru/images/File/Izdatelstvo/sbornik%20troodov%202010/Kizim%20A.V..pdf</w:t>
        </w:r>
      </w:hyperlink>
      <w:r w:rsidRPr="00BC6C8C">
        <w:t> </w:t>
      </w:r>
    </w:p>
    <w:p w:rsidR="00205C8B" w:rsidRDefault="00205C8B" w:rsidP="00205C8B">
      <w:pPr>
        <w:jc w:val="both"/>
      </w:pPr>
      <w:r>
        <w:rPr>
          <w:color w:val="000000"/>
        </w:rPr>
        <w:t>Теодорович Н.Н. Роль информационных технологий в развитии турбизнеса / Н.Н. Те</w:t>
      </w:r>
      <w:r>
        <w:rPr>
          <w:color w:val="000000"/>
        </w:rPr>
        <w:t>о</w:t>
      </w:r>
      <w:r>
        <w:rPr>
          <w:color w:val="000000"/>
        </w:rPr>
        <w:t>дорович, И.Б. Муравьев // Сервис в России и за рубежом. – 2011. – № 1. – С. 193–206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То же [Электронный ресурс]. – URL:</w:t>
      </w:r>
      <w:r>
        <w:rPr>
          <w:rStyle w:val="apple-converted-space"/>
          <w:color w:val="000000"/>
        </w:rPr>
        <w:t> </w:t>
      </w:r>
      <w:hyperlink r:id="rId12" w:tgtFrame="_blank" w:history="1">
        <w:r>
          <w:rPr>
            <w:rStyle w:val="ae"/>
          </w:rPr>
          <w:t>http://old.rguts.ru/files/electronic_journal/number20/24.doc</w:t>
        </w:r>
      </w:hyperlink>
    </w:p>
    <w:p w:rsidR="00205C8B" w:rsidRDefault="00205C8B" w:rsidP="00205C8B">
      <w:pPr>
        <w:jc w:val="both"/>
      </w:pPr>
      <w:r w:rsidRPr="009F15FD">
        <w:t xml:space="preserve">Экономика и организация туризма : </w:t>
      </w:r>
      <w:proofErr w:type="spellStart"/>
      <w:r w:rsidRPr="009F15FD">
        <w:t>международ</w:t>
      </w:r>
      <w:proofErr w:type="spellEnd"/>
      <w:r w:rsidRPr="009F15FD">
        <w:t>. туризм : учеб</w:t>
      </w:r>
      <w:proofErr w:type="gramStart"/>
      <w:r w:rsidRPr="009F15FD">
        <w:t>.</w:t>
      </w:r>
      <w:proofErr w:type="gramEnd"/>
      <w:r w:rsidRPr="009F15FD">
        <w:t xml:space="preserve"> </w:t>
      </w:r>
      <w:proofErr w:type="gramStart"/>
      <w:r w:rsidRPr="009F15FD">
        <w:t>п</w:t>
      </w:r>
      <w:proofErr w:type="gramEnd"/>
      <w:r w:rsidRPr="009F15FD">
        <w:t xml:space="preserve">особие / Е.Л. Драчёва, Ю.В. </w:t>
      </w:r>
      <w:proofErr w:type="spellStart"/>
      <w:r w:rsidRPr="009F15FD">
        <w:t>Забаев</w:t>
      </w:r>
      <w:proofErr w:type="spellEnd"/>
      <w:r w:rsidRPr="009F15FD">
        <w:t xml:space="preserve">, Д.К. </w:t>
      </w:r>
      <w:proofErr w:type="spellStart"/>
      <w:r w:rsidRPr="009F15FD">
        <w:t>Исмаев</w:t>
      </w:r>
      <w:proofErr w:type="spellEnd"/>
      <w:r w:rsidRPr="009F15FD">
        <w:t xml:space="preserve"> и др. ; под ред. И.А. Рябовой, Ю.В. </w:t>
      </w:r>
      <w:proofErr w:type="spellStart"/>
      <w:r w:rsidRPr="009F15FD">
        <w:t>Забаева</w:t>
      </w:r>
      <w:proofErr w:type="spellEnd"/>
      <w:r w:rsidRPr="009F15FD">
        <w:t xml:space="preserve">, Е.Л. </w:t>
      </w:r>
      <w:proofErr w:type="spellStart"/>
      <w:r w:rsidRPr="009F15FD">
        <w:t>Драчёвой</w:t>
      </w:r>
      <w:proofErr w:type="spellEnd"/>
      <w:r w:rsidRPr="009F15FD">
        <w:t xml:space="preserve">. - 4-е изд., </w:t>
      </w:r>
      <w:proofErr w:type="spellStart"/>
      <w:r w:rsidRPr="009F15FD">
        <w:t>испр</w:t>
      </w:r>
      <w:proofErr w:type="spellEnd"/>
      <w:r w:rsidRPr="009F15FD">
        <w:t xml:space="preserve">. и доп. - М. : КНОРУС, 2010. - 568 с. - Из </w:t>
      </w:r>
      <w:proofErr w:type="spellStart"/>
      <w:r w:rsidRPr="009F15FD">
        <w:t>содерж</w:t>
      </w:r>
      <w:proofErr w:type="spellEnd"/>
      <w:r w:rsidRPr="009F15FD">
        <w:t xml:space="preserve">.: 15.3. </w:t>
      </w:r>
      <w:proofErr w:type="spellStart"/>
      <w:r w:rsidRPr="009F15FD">
        <w:t>Интернет-технологии</w:t>
      </w:r>
      <w:proofErr w:type="spellEnd"/>
      <w:r w:rsidRPr="009F15FD">
        <w:t xml:space="preserve"> в т</w:t>
      </w:r>
      <w:r w:rsidRPr="009F15FD">
        <w:t>у</w:t>
      </w:r>
      <w:r w:rsidRPr="009F15FD">
        <w:t>ристском менеджменте</w:t>
      </w:r>
      <w:proofErr w:type="gramStart"/>
      <w:r w:rsidRPr="009F15FD">
        <w:t xml:space="preserve"> ;</w:t>
      </w:r>
      <w:proofErr w:type="gramEnd"/>
      <w:r w:rsidRPr="009F15FD">
        <w:t xml:space="preserve"> Огл</w:t>
      </w:r>
      <w:r>
        <w:t>авление [Электронный р</w:t>
      </w:r>
      <w:r>
        <w:t>е</w:t>
      </w:r>
      <w:r>
        <w:t>сурс].</w:t>
      </w:r>
      <w:r w:rsidRPr="009F15FD">
        <w:t>URL: </w:t>
      </w:r>
      <w:hyperlink r:id="rId13" w:tgtFrame="_blank" w:history="1">
        <w:r w:rsidRPr="009F15FD">
          <w:rPr>
            <w:rStyle w:val="ae"/>
          </w:rPr>
          <w:t>http://www.knorus.ru/upload/knorus_new/pdf/2178.pdf</w:t>
        </w:r>
      </w:hyperlink>
    </w:p>
    <w:p w:rsidR="008F5A6F" w:rsidRPr="008C2F25" w:rsidRDefault="008F5A6F" w:rsidP="009976B8">
      <w:pPr>
        <w:rPr>
          <w:color w:val="C0504D"/>
        </w:rPr>
      </w:pPr>
    </w:p>
    <w:p w:rsidR="00004691" w:rsidRDefault="00004691" w:rsidP="00004691"/>
    <w:p w:rsidR="00393FA1" w:rsidRPr="00393FA1" w:rsidRDefault="00393FA1" w:rsidP="00393FA1">
      <w:pPr>
        <w:rPr>
          <w:b/>
          <w:bCs/>
          <w:szCs w:val="24"/>
          <w:u w:val="single"/>
        </w:rPr>
      </w:pPr>
      <w:r w:rsidRPr="00393FA1">
        <w:rPr>
          <w:b/>
          <w:bCs/>
          <w:szCs w:val="24"/>
          <w:u w:val="single"/>
        </w:rPr>
        <w:t xml:space="preserve">Раздел 2. Программно-информационные технологии в индустрии гостеприимства и туризма </w:t>
      </w:r>
    </w:p>
    <w:p w:rsidR="00393FA1" w:rsidRPr="00FB490C" w:rsidRDefault="00393FA1" w:rsidP="00393FA1">
      <w:pPr>
        <w:widowControl w:val="0"/>
        <w:suppressAutoHyphens/>
        <w:autoSpaceDE w:val="0"/>
        <w:jc w:val="both"/>
        <w:rPr>
          <w:szCs w:val="24"/>
        </w:rPr>
      </w:pPr>
      <w:r w:rsidRPr="00FB490C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4</w:t>
      </w:r>
      <w:r w:rsidRPr="00FB490C">
        <w:rPr>
          <w:b/>
          <w:bCs/>
          <w:szCs w:val="24"/>
        </w:rPr>
        <w:t>.</w:t>
      </w:r>
      <w:r w:rsidRPr="00FB490C">
        <w:rPr>
          <w:szCs w:val="24"/>
        </w:rPr>
        <w:t> </w:t>
      </w:r>
      <w:r w:rsidRPr="0047713F">
        <w:rPr>
          <w:b/>
          <w:szCs w:val="24"/>
        </w:rPr>
        <w:t xml:space="preserve">Информационные технологии в системах управления  организаций </w:t>
      </w:r>
      <w:r w:rsidRPr="0047713F">
        <w:rPr>
          <w:b/>
          <w:szCs w:val="24"/>
        </w:rPr>
        <w:lastRenderedPageBreak/>
        <w:t>гостиничного и туристического бизнеса.</w:t>
      </w:r>
      <w:r>
        <w:rPr>
          <w:szCs w:val="24"/>
        </w:rPr>
        <w:t xml:space="preserve"> </w:t>
      </w:r>
      <w:r w:rsidRPr="00F24101">
        <w:rPr>
          <w:b/>
          <w:szCs w:val="24"/>
        </w:rPr>
        <w:t>(</w:t>
      </w:r>
      <w:r w:rsidR="002607D6">
        <w:rPr>
          <w:b/>
          <w:szCs w:val="24"/>
        </w:rPr>
        <w:t>6</w:t>
      </w:r>
      <w:r w:rsidRPr="00F24101">
        <w:rPr>
          <w:b/>
          <w:szCs w:val="24"/>
        </w:rPr>
        <w:t xml:space="preserve"> ч.)</w:t>
      </w:r>
    </w:p>
    <w:p w:rsidR="00393FA1" w:rsidRPr="007D461C" w:rsidRDefault="009664E9" w:rsidP="009664E9">
      <w:pPr>
        <w:jc w:val="both"/>
        <w:rPr>
          <w:szCs w:val="24"/>
        </w:rPr>
      </w:pPr>
      <w:r w:rsidRPr="009664E9">
        <w:rPr>
          <w:szCs w:val="24"/>
        </w:rPr>
        <w:t>Информационные  системы  в  управления  компанией.  Основные разновидности  си</w:t>
      </w:r>
      <w:r w:rsidRPr="009664E9">
        <w:rPr>
          <w:szCs w:val="24"/>
        </w:rPr>
        <w:t>с</w:t>
      </w:r>
      <w:r w:rsidRPr="009664E9">
        <w:rPr>
          <w:szCs w:val="24"/>
        </w:rPr>
        <w:t>тем:  ERP,  системы  автоматизации  марке</w:t>
      </w:r>
      <w:r>
        <w:rPr>
          <w:szCs w:val="24"/>
        </w:rPr>
        <w:t xml:space="preserve">тинга,  CRM. </w:t>
      </w:r>
      <w:r w:rsidR="00393FA1" w:rsidRPr="00FB490C">
        <w:rPr>
          <w:szCs w:val="24"/>
        </w:rPr>
        <w:t>Информационный процесс предста</w:t>
      </w:r>
      <w:r w:rsidR="00393FA1" w:rsidRPr="00FB490C">
        <w:rPr>
          <w:szCs w:val="24"/>
        </w:rPr>
        <w:t>в</w:t>
      </w:r>
      <w:r w:rsidR="00393FA1" w:rsidRPr="00FB490C">
        <w:rPr>
          <w:szCs w:val="24"/>
        </w:rPr>
        <w:t>ления данных и знаний. Проектирование баз и банков данных. Экспертные системы. Инфо</w:t>
      </w:r>
      <w:r w:rsidR="00393FA1" w:rsidRPr="00FB490C">
        <w:rPr>
          <w:szCs w:val="24"/>
        </w:rPr>
        <w:t>р</w:t>
      </w:r>
      <w:r w:rsidR="00393FA1" w:rsidRPr="00FB490C">
        <w:rPr>
          <w:szCs w:val="24"/>
        </w:rPr>
        <w:t xml:space="preserve">мационные технологии экспертных систем. Интеллектуальные информационные технологии и системы в туристической деятельности и </w:t>
      </w:r>
      <w:proofErr w:type="spellStart"/>
      <w:r w:rsidR="00393FA1" w:rsidRPr="00FB490C">
        <w:rPr>
          <w:szCs w:val="24"/>
        </w:rPr>
        <w:t>гостинично-ресторанном</w:t>
      </w:r>
      <w:proofErr w:type="spellEnd"/>
      <w:r w:rsidR="00393FA1" w:rsidRPr="00FB490C">
        <w:rPr>
          <w:szCs w:val="24"/>
        </w:rPr>
        <w:t xml:space="preserve"> бизнесе.</w:t>
      </w:r>
      <w:r w:rsidR="00393FA1">
        <w:rPr>
          <w:szCs w:val="24"/>
        </w:rPr>
        <w:t xml:space="preserve"> Системы </w:t>
      </w:r>
      <w:proofErr w:type="spellStart"/>
      <w:r w:rsidR="00393FA1" w:rsidRPr="00055719">
        <w:rPr>
          <w:szCs w:val="24"/>
        </w:rPr>
        <w:t>клиент</w:t>
      </w:r>
      <w:r w:rsidR="00393FA1" w:rsidRPr="00055719">
        <w:rPr>
          <w:szCs w:val="24"/>
        </w:rPr>
        <w:t>о</w:t>
      </w:r>
      <w:r w:rsidR="00393FA1" w:rsidRPr="00055719">
        <w:rPr>
          <w:szCs w:val="24"/>
        </w:rPr>
        <w:t>ориентир</w:t>
      </w:r>
      <w:r w:rsidR="00393FA1">
        <w:rPr>
          <w:szCs w:val="24"/>
        </w:rPr>
        <w:t>ованного</w:t>
      </w:r>
      <w:proofErr w:type="spellEnd"/>
      <w:r w:rsidR="00393FA1">
        <w:rPr>
          <w:szCs w:val="24"/>
        </w:rPr>
        <w:t xml:space="preserve"> менеджмента. </w:t>
      </w:r>
      <w:r w:rsidR="00393FA1" w:rsidRPr="00055719">
        <w:rPr>
          <w:szCs w:val="24"/>
        </w:rPr>
        <w:t xml:space="preserve">Функциональные возможности и назначение CRM-систем. </w:t>
      </w:r>
      <w:r w:rsidR="00393FA1" w:rsidRPr="00055719">
        <w:rPr>
          <w:szCs w:val="24"/>
        </w:rPr>
        <w:cr/>
      </w:r>
    </w:p>
    <w:p w:rsidR="00393FA1" w:rsidRDefault="00393FA1" w:rsidP="00393FA1">
      <w:pPr>
        <w:jc w:val="both"/>
        <w:rPr>
          <w:szCs w:val="24"/>
        </w:rPr>
      </w:pPr>
      <w:r w:rsidRPr="00FB490C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5</w:t>
      </w:r>
      <w:r w:rsidRPr="00FB490C">
        <w:rPr>
          <w:b/>
          <w:bCs/>
          <w:szCs w:val="24"/>
        </w:rPr>
        <w:t>. </w:t>
      </w:r>
      <w:r w:rsidRPr="0047713F">
        <w:rPr>
          <w:b/>
          <w:szCs w:val="24"/>
        </w:rPr>
        <w:t>Профессионально ориентированные пакеты прикладных программ</w:t>
      </w:r>
      <w:r>
        <w:rPr>
          <w:b/>
          <w:szCs w:val="24"/>
        </w:rPr>
        <w:t xml:space="preserve"> (</w:t>
      </w:r>
      <w:r w:rsidR="002607D6">
        <w:rPr>
          <w:b/>
          <w:szCs w:val="24"/>
        </w:rPr>
        <w:t>6</w:t>
      </w:r>
      <w:r>
        <w:rPr>
          <w:b/>
          <w:szCs w:val="24"/>
        </w:rPr>
        <w:t xml:space="preserve"> ч.)</w:t>
      </w:r>
    </w:p>
    <w:p w:rsidR="00393FA1" w:rsidRDefault="00393FA1" w:rsidP="00393FA1">
      <w:pPr>
        <w:jc w:val="both"/>
        <w:rPr>
          <w:szCs w:val="24"/>
        </w:rPr>
      </w:pPr>
      <w:r w:rsidRPr="00FB490C">
        <w:rPr>
          <w:szCs w:val="24"/>
        </w:rPr>
        <w:t>Программное обеспечение автоматизации работы туристического офиса.</w:t>
      </w:r>
      <w:r>
        <w:rPr>
          <w:szCs w:val="24"/>
        </w:rPr>
        <w:t xml:space="preserve"> </w:t>
      </w:r>
      <w:r w:rsidRPr="00FB490C">
        <w:rPr>
          <w:szCs w:val="24"/>
        </w:rPr>
        <w:t>Становление современной системы электронного бронирования. Комплексные системы обслуживания т</w:t>
      </w:r>
      <w:r w:rsidRPr="00FB490C">
        <w:rPr>
          <w:szCs w:val="24"/>
        </w:rPr>
        <w:t>у</w:t>
      </w:r>
      <w:r w:rsidRPr="00FB490C">
        <w:rPr>
          <w:szCs w:val="24"/>
        </w:rPr>
        <w:t>ристических заказов. Общая характеристика наиболее распространенных систем брониров</w:t>
      </w:r>
      <w:r w:rsidRPr="00FB490C">
        <w:rPr>
          <w:szCs w:val="24"/>
        </w:rPr>
        <w:t>а</w:t>
      </w:r>
      <w:r w:rsidRPr="00FB490C">
        <w:rPr>
          <w:szCs w:val="24"/>
        </w:rPr>
        <w:t>ния.</w:t>
      </w:r>
      <w:r>
        <w:rPr>
          <w:szCs w:val="24"/>
        </w:rPr>
        <w:t xml:space="preserve"> </w:t>
      </w:r>
      <w:r w:rsidRPr="00FB490C">
        <w:rPr>
          <w:szCs w:val="24"/>
        </w:rPr>
        <w:t xml:space="preserve">Автоматизированные системы управления гостиничным хозяйством. </w:t>
      </w:r>
      <w:r>
        <w:rPr>
          <w:szCs w:val="24"/>
        </w:rPr>
        <w:t xml:space="preserve"> </w:t>
      </w:r>
      <w:r w:rsidRPr="00FB490C">
        <w:rPr>
          <w:szCs w:val="24"/>
        </w:rPr>
        <w:t>Пакеты финансов</w:t>
      </w:r>
      <w:r w:rsidRPr="00FB490C">
        <w:rPr>
          <w:szCs w:val="24"/>
        </w:rPr>
        <w:t>о</w:t>
      </w:r>
      <w:r w:rsidRPr="00FB490C">
        <w:rPr>
          <w:szCs w:val="24"/>
        </w:rPr>
        <w:t>го менеджмента турфирм и оте</w:t>
      </w:r>
      <w:r>
        <w:rPr>
          <w:szCs w:val="24"/>
        </w:rPr>
        <w:t>лей.</w:t>
      </w:r>
    </w:p>
    <w:p w:rsidR="00393FA1" w:rsidRDefault="00393FA1" w:rsidP="00393FA1">
      <w:pPr>
        <w:jc w:val="both"/>
        <w:rPr>
          <w:b/>
          <w:bCs/>
          <w:szCs w:val="24"/>
        </w:rPr>
      </w:pPr>
    </w:p>
    <w:p w:rsidR="00A95ECF" w:rsidRDefault="00A95ECF" w:rsidP="00004691"/>
    <w:p w:rsidR="009976B8" w:rsidRPr="00221D92" w:rsidRDefault="009976B8" w:rsidP="009976B8">
      <w:pPr>
        <w:rPr>
          <w:b/>
        </w:rPr>
      </w:pPr>
      <w:r w:rsidRPr="00221D92">
        <w:rPr>
          <w:b/>
        </w:rPr>
        <w:t xml:space="preserve">Литература по разделу: </w:t>
      </w:r>
    </w:p>
    <w:p w:rsidR="009941FC" w:rsidRPr="00F24101" w:rsidRDefault="009941FC" w:rsidP="009941FC">
      <w:pPr>
        <w:rPr>
          <w:color w:val="000000"/>
          <w:szCs w:val="24"/>
        </w:rPr>
      </w:pPr>
      <w:proofErr w:type="spellStart"/>
      <w:r w:rsidRPr="00F24101">
        <w:rPr>
          <w:color w:val="000000"/>
          <w:szCs w:val="24"/>
        </w:rPr>
        <w:t>Чудновский</w:t>
      </w:r>
      <w:proofErr w:type="spellEnd"/>
      <w:r w:rsidRPr="00F24101">
        <w:rPr>
          <w:color w:val="000000"/>
          <w:szCs w:val="24"/>
        </w:rPr>
        <w:t xml:space="preserve"> А.Д., Жукова М.А. Информационные технологии управления в туризме. – М.: </w:t>
      </w:r>
      <w:proofErr w:type="spellStart"/>
      <w:r w:rsidRPr="00F24101">
        <w:rPr>
          <w:color w:val="000000"/>
          <w:szCs w:val="24"/>
        </w:rPr>
        <w:t>КноРус</w:t>
      </w:r>
      <w:proofErr w:type="spellEnd"/>
      <w:r w:rsidRPr="00F24101">
        <w:rPr>
          <w:color w:val="000000"/>
          <w:szCs w:val="24"/>
        </w:rPr>
        <w:t>. – 2011.</w:t>
      </w:r>
    </w:p>
    <w:p w:rsidR="009941FC" w:rsidRPr="00205C8B" w:rsidRDefault="009941FC" w:rsidP="009941FC">
      <w:pPr>
        <w:rPr>
          <w:color w:val="000000"/>
          <w:szCs w:val="24"/>
          <w:lang w:val="en-US"/>
        </w:rPr>
      </w:pPr>
      <w:r w:rsidRPr="00F24101">
        <w:rPr>
          <w:color w:val="000000"/>
          <w:szCs w:val="24"/>
        </w:rPr>
        <w:t>Информационные технологии управления</w:t>
      </w:r>
      <w:proofErr w:type="gramStart"/>
      <w:r w:rsidRPr="00F24101">
        <w:rPr>
          <w:color w:val="000000"/>
          <w:szCs w:val="24"/>
        </w:rPr>
        <w:t xml:space="preserve"> :</w:t>
      </w:r>
      <w:proofErr w:type="gramEnd"/>
      <w:r w:rsidRPr="00F24101">
        <w:rPr>
          <w:color w:val="000000"/>
          <w:szCs w:val="24"/>
        </w:rPr>
        <w:t xml:space="preserve"> Учеб. пособие / Ред. </w:t>
      </w:r>
      <w:hyperlink r:id="rId14" w:tgtFrame="_blank" w:history="1">
        <w:r w:rsidRPr="00F24101">
          <w:rPr>
            <w:rStyle w:val="ae"/>
            <w:b/>
            <w:bCs/>
            <w:color w:val="800080"/>
            <w:szCs w:val="24"/>
          </w:rPr>
          <w:t>Г</w:t>
        </w:r>
        <w:r w:rsidRPr="00205C8B">
          <w:rPr>
            <w:rStyle w:val="ae"/>
            <w:b/>
            <w:bCs/>
            <w:color w:val="800080"/>
            <w:szCs w:val="24"/>
            <w:lang w:val="en-US"/>
          </w:rPr>
          <w:t>.</w:t>
        </w:r>
        <w:r w:rsidRPr="00F24101">
          <w:rPr>
            <w:rStyle w:val="ae"/>
            <w:b/>
            <w:bCs/>
            <w:color w:val="800080"/>
            <w:szCs w:val="24"/>
          </w:rPr>
          <w:t>А</w:t>
        </w:r>
        <w:r w:rsidRPr="00205C8B">
          <w:rPr>
            <w:rStyle w:val="ae"/>
            <w:b/>
            <w:bCs/>
            <w:color w:val="800080"/>
            <w:szCs w:val="24"/>
            <w:lang w:val="en-US"/>
          </w:rPr>
          <w:t xml:space="preserve">. </w:t>
        </w:r>
        <w:proofErr w:type="spellStart"/>
        <w:r w:rsidRPr="00F24101">
          <w:rPr>
            <w:rStyle w:val="ae"/>
            <w:b/>
            <w:bCs/>
            <w:color w:val="800080"/>
            <w:szCs w:val="24"/>
          </w:rPr>
          <w:t>Титоренко</w:t>
        </w:r>
        <w:proofErr w:type="spellEnd"/>
      </w:hyperlink>
      <w:r w:rsidRPr="00205C8B">
        <w:rPr>
          <w:color w:val="000000"/>
          <w:szCs w:val="24"/>
          <w:lang w:val="en-US"/>
        </w:rPr>
        <w:t> . – 2-</w:t>
      </w:r>
      <w:r w:rsidRPr="00F24101">
        <w:rPr>
          <w:color w:val="000000"/>
          <w:szCs w:val="24"/>
        </w:rPr>
        <w:t>е</w:t>
      </w:r>
      <w:r w:rsidRPr="00205C8B">
        <w:rPr>
          <w:color w:val="000000"/>
          <w:szCs w:val="24"/>
          <w:lang w:val="en-US"/>
        </w:rPr>
        <w:t xml:space="preserve"> </w:t>
      </w:r>
      <w:proofErr w:type="spellStart"/>
      <w:r w:rsidRPr="00F24101">
        <w:rPr>
          <w:color w:val="000000"/>
          <w:szCs w:val="24"/>
        </w:rPr>
        <w:t>изд</w:t>
      </w:r>
      <w:proofErr w:type="spellEnd"/>
      <w:r w:rsidRPr="00205C8B">
        <w:rPr>
          <w:color w:val="000000"/>
          <w:szCs w:val="24"/>
          <w:lang w:val="en-US"/>
        </w:rPr>
        <w:t xml:space="preserve">., </w:t>
      </w:r>
      <w:proofErr w:type="spellStart"/>
      <w:r w:rsidRPr="00F24101">
        <w:rPr>
          <w:color w:val="000000"/>
          <w:szCs w:val="24"/>
        </w:rPr>
        <w:t>доп</w:t>
      </w:r>
      <w:proofErr w:type="spellEnd"/>
      <w:proofErr w:type="gramStart"/>
      <w:r w:rsidRPr="00205C8B">
        <w:rPr>
          <w:color w:val="000000"/>
          <w:szCs w:val="24"/>
          <w:lang w:val="en-US"/>
        </w:rPr>
        <w:t xml:space="preserve"> .</w:t>
      </w:r>
      <w:proofErr w:type="gramEnd"/>
      <w:r w:rsidRPr="00205C8B">
        <w:rPr>
          <w:color w:val="000000"/>
          <w:szCs w:val="24"/>
          <w:lang w:val="en-US"/>
        </w:rPr>
        <w:t xml:space="preserve"> – </w:t>
      </w:r>
      <w:r w:rsidRPr="00F24101">
        <w:rPr>
          <w:color w:val="000000"/>
          <w:szCs w:val="24"/>
        </w:rPr>
        <w:t>М</w:t>
      </w:r>
      <w:r w:rsidRPr="00205C8B">
        <w:rPr>
          <w:color w:val="000000"/>
          <w:szCs w:val="24"/>
          <w:lang w:val="en-US"/>
        </w:rPr>
        <w:t xml:space="preserve">. : </w:t>
      </w:r>
      <w:r w:rsidRPr="00F24101">
        <w:rPr>
          <w:color w:val="000000"/>
          <w:szCs w:val="24"/>
        </w:rPr>
        <w:t>ЮНИТИ</w:t>
      </w:r>
      <w:r w:rsidRPr="00205C8B">
        <w:rPr>
          <w:color w:val="000000"/>
          <w:szCs w:val="24"/>
          <w:lang w:val="en-US"/>
        </w:rPr>
        <w:t>-</w:t>
      </w:r>
      <w:r w:rsidRPr="00F24101">
        <w:rPr>
          <w:color w:val="000000"/>
          <w:szCs w:val="24"/>
        </w:rPr>
        <w:t>ДАНА</w:t>
      </w:r>
      <w:r w:rsidRPr="00205C8B">
        <w:rPr>
          <w:color w:val="000000"/>
          <w:szCs w:val="24"/>
          <w:lang w:val="en-US"/>
        </w:rPr>
        <w:t>, 2008</w:t>
      </w:r>
    </w:p>
    <w:p w:rsidR="00205C8B" w:rsidRPr="00280777" w:rsidRDefault="00205C8B" w:rsidP="00205C8B">
      <w:pPr>
        <w:jc w:val="both"/>
        <w:rPr>
          <w:lang w:val="en-US"/>
        </w:rPr>
      </w:pPr>
      <w:r w:rsidRPr="00280777">
        <w:rPr>
          <w:lang w:val="en-US"/>
        </w:rPr>
        <w:t xml:space="preserve">Ali A., </w:t>
      </w:r>
      <w:proofErr w:type="spellStart"/>
      <w:r w:rsidRPr="00280777">
        <w:rPr>
          <w:lang w:val="en-US"/>
        </w:rPr>
        <w:t>Frew</w:t>
      </w:r>
      <w:proofErr w:type="spellEnd"/>
      <w:r w:rsidRPr="00280777">
        <w:rPr>
          <w:lang w:val="en-US"/>
        </w:rPr>
        <w:t xml:space="preserve"> A. J. Information Communication Technologies and Sustainable Tourism (A</w:t>
      </w:r>
      <w:r w:rsidRPr="00280777">
        <w:rPr>
          <w:lang w:val="en-US"/>
        </w:rPr>
        <w:t>d</w:t>
      </w:r>
      <w:r w:rsidRPr="00280777">
        <w:rPr>
          <w:lang w:val="en-US"/>
        </w:rPr>
        <w:t xml:space="preserve">vances in Tourism). </w:t>
      </w:r>
      <w:proofErr w:type="spellStart"/>
      <w:r w:rsidRPr="00280777">
        <w:rPr>
          <w:lang w:val="en-US"/>
        </w:rPr>
        <w:t>Routledge</w:t>
      </w:r>
      <w:proofErr w:type="spellEnd"/>
      <w:r w:rsidRPr="00280777">
        <w:rPr>
          <w:lang w:val="en-US"/>
        </w:rPr>
        <w:t>:  2013.</w:t>
      </w:r>
    </w:p>
    <w:p w:rsidR="00205C8B" w:rsidRDefault="00205C8B" w:rsidP="00205C8B">
      <w:pPr>
        <w:jc w:val="both"/>
        <w:rPr>
          <w:lang w:val="en-US"/>
        </w:rPr>
      </w:pPr>
      <w:r w:rsidRPr="00FC15F6">
        <w:rPr>
          <w:lang w:val="en-US"/>
        </w:rPr>
        <w:t>Infomation and Communication Technologies in Tourism 2009: Proceedings of the International Conference</w:t>
      </w:r>
      <w:r>
        <w:rPr>
          <w:lang w:val="en-US"/>
        </w:rPr>
        <w:t> in Amsterdam, The Netherlands</w:t>
      </w:r>
      <w:r w:rsidRPr="00FC15F6">
        <w:rPr>
          <w:lang w:val="en-US"/>
        </w:rPr>
        <w:t>, 1st edition, Springer Publishing Company</w:t>
      </w:r>
      <w:r>
        <w:rPr>
          <w:lang w:val="en-US"/>
        </w:rPr>
        <w:t>: 2009.</w:t>
      </w:r>
    </w:p>
    <w:p w:rsidR="00205C8B" w:rsidRDefault="00205C8B" w:rsidP="00205C8B">
      <w:pPr>
        <w:jc w:val="both"/>
      </w:pPr>
      <w:proofErr w:type="spellStart"/>
      <w:r>
        <w:t>Ветитнев</w:t>
      </w:r>
      <w:proofErr w:type="spellEnd"/>
      <w:r>
        <w:t xml:space="preserve"> А.М., Коваленко Вл.В., Коваленко В.В. Информационные технологии в соц</w:t>
      </w:r>
      <w:r>
        <w:t>и</w:t>
      </w:r>
      <w:r>
        <w:t>ально-культурном сервисе и туризме, - М.: Форум, 2010.</w:t>
      </w:r>
    </w:p>
    <w:p w:rsidR="00205C8B" w:rsidRDefault="00205C8B" w:rsidP="00205C8B">
      <w:pPr>
        <w:jc w:val="both"/>
      </w:pPr>
      <w:r>
        <w:t>Гурьянова Ф.А., Зуева Л.А., Родигин Л.А. Информационные технологии обслуживания туристов, - М.: Советский спорт, 2010.</w:t>
      </w:r>
    </w:p>
    <w:p w:rsidR="00205C8B" w:rsidRDefault="00205C8B" w:rsidP="00205C8B">
      <w:pPr>
        <w:jc w:val="both"/>
      </w:pPr>
      <w:proofErr w:type="spellStart"/>
      <w:r w:rsidRPr="00BC6C8C">
        <w:t>Кизим</w:t>
      </w:r>
      <w:proofErr w:type="spellEnd"/>
      <w:r w:rsidRPr="00BC6C8C">
        <w:t xml:space="preserve"> А.В. Информационные технологии в туризме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учебно-метод</w:t>
      </w:r>
      <w:proofErr w:type="spellEnd"/>
      <w:r w:rsidRPr="00BC6C8C">
        <w:t xml:space="preserve">. пособие / А.В. </w:t>
      </w:r>
      <w:proofErr w:type="spellStart"/>
      <w:r w:rsidRPr="00BC6C8C">
        <w:t>К</w:t>
      </w:r>
      <w:r w:rsidRPr="00BC6C8C">
        <w:t>и</w:t>
      </w:r>
      <w:r w:rsidRPr="00BC6C8C">
        <w:t>зим</w:t>
      </w:r>
      <w:proofErr w:type="spellEnd"/>
      <w:r w:rsidRPr="00BC6C8C">
        <w:t>. - Астрахань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Астрахан</w:t>
      </w:r>
      <w:proofErr w:type="spellEnd"/>
      <w:r w:rsidRPr="00BC6C8C">
        <w:t>. ун-т, 2011. - 146 с.</w:t>
      </w:r>
      <w:proofErr w:type="gramStart"/>
      <w:r w:rsidRPr="00BC6C8C">
        <w:t xml:space="preserve"> ;</w:t>
      </w:r>
      <w:proofErr w:type="gramEnd"/>
      <w:r w:rsidRPr="00BC6C8C">
        <w:t xml:space="preserve"> То же [Электронный ресурс]. - URL:</w:t>
      </w:r>
      <w:hyperlink r:id="rId15" w:tgtFrame="_blank" w:history="1">
        <w:r w:rsidRPr="00BC6C8C">
          <w:rPr>
            <w:rStyle w:val="ae"/>
          </w:rPr>
          <w:t>http://www.aspu.ru/images/File/Izdatelstvo/sbornik%20troodov%202010/Kizim%20A.V..pdf</w:t>
        </w:r>
      </w:hyperlink>
      <w:r w:rsidRPr="00BC6C8C">
        <w:t> </w:t>
      </w:r>
    </w:p>
    <w:p w:rsidR="00205C8B" w:rsidRDefault="00205C8B" w:rsidP="00205C8B">
      <w:pPr>
        <w:jc w:val="both"/>
      </w:pPr>
      <w:r>
        <w:rPr>
          <w:color w:val="000000"/>
        </w:rPr>
        <w:t>Теодорович Н.Н. Роль информационных технологий в развитии турбизнеса / Н.Н. Те</w:t>
      </w:r>
      <w:r>
        <w:rPr>
          <w:color w:val="000000"/>
        </w:rPr>
        <w:t>о</w:t>
      </w:r>
      <w:r>
        <w:rPr>
          <w:color w:val="000000"/>
        </w:rPr>
        <w:t>дорович, И.Б. Муравьев // Сервис в России и за рубежом. – 2011. – № 1. – С. 193–206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То же [Электронный ресурс]. – URL:</w:t>
      </w:r>
      <w:r>
        <w:rPr>
          <w:rStyle w:val="apple-converted-space"/>
          <w:color w:val="000000"/>
        </w:rPr>
        <w:t> </w:t>
      </w:r>
      <w:hyperlink r:id="rId16" w:tgtFrame="_blank" w:history="1">
        <w:r>
          <w:rPr>
            <w:rStyle w:val="ae"/>
          </w:rPr>
          <w:t>http://old.rguts.ru/files/electronic_journal/number20/24.doc</w:t>
        </w:r>
      </w:hyperlink>
    </w:p>
    <w:p w:rsidR="00205C8B" w:rsidRDefault="00205C8B" w:rsidP="00205C8B">
      <w:pPr>
        <w:jc w:val="both"/>
      </w:pPr>
      <w:r w:rsidRPr="009F15FD">
        <w:t xml:space="preserve">Экономика и организация туризма : </w:t>
      </w:r>
      <w:proofErr w:type="spellStart"/>
      <w:r w:rsidRPr="009F15FD">
        <w:t>международ</w:t>
      </w:r>
      <w:proofErr w:type="spellEnd"/>
      <w:r w:rsidRPr="009F15FD">
        <w:t>. туризм : учеб</w:t>
      </w:r>
      <w:proofErr w:type="gramStart"/>
      <w:r w:rsidRPr="009F15FD">
        <w:t>.</w:t>
      </w:r>
      <w:proofErr w:type="gramEnd"/>
      <w:r w:rsidRPr="009F15FD">
        <w:t xml:space="preserve"> </w:t>
      </w:r>
      <w:proofErr w:type="gramStart"/>
      <w:r w:rsidRPr="009F15FD">
        <w:t>п</w:t>
      </w:r>
      <w:proofErr w:type="gramEnd"/>
      <w:r w:rsidRPr="009F15FD">
        <w:t xml:space="preserve">особие / Е.Л. Драчёва, Ю.В. </w:t>
      </w:r>
      <w:proofErr w:type="spellStart"/>
      <w:r w:rsidRPr="009F15FD">
        <w:t>Забаев</w:t>
      </w:r>
      <w:proofErr w:type="spellEnd"/>
      <w:r w:rsidRPr="009F15FD">
        <w:t xml:space="preserve">, Д.К. </w:t>
      </w:r>
      <w:proofErr w:type="spellStart"/>
      <w:r w:rsidRPr="009F15FD">
        <w:t>Исмаев</w:t>
      </w:r>
      <w:proofErr w:type="spellEnd"/>
      <w:r w:rsidRPr="009F15FD">
        <w:t xml:space="preserve"> и др. ; под ред. И.А. Рябовой, Ю.В. </w:t>
      </w:r>
      <w:proofErr w:type="spellStart"/>
      <w:r w:rsidRPr="009F15FD">
        <w:t>Забаева</w:t>
      </w:r>
      <w:proofErr w:type="spellEnd"/>
      <w:r w:rsidRPr="009F15FD">
        <w:t xml:space="preserve">, Е.Л. </w:t>
      </w:r>
      <w:proofErr w:type="spellStart"/>
      <w:r w:rsidRPr="009F15FD">
        <w:t>Драчёвой</w:t>
      </w:r>
      <w:proofErr w:type="spellEnd"/>
      <w:r w:rsidRPr="009F15FD">
        <w:t xml:space="preserve">. - 4-е изд., </w:t>
      </w:r>
      <w:proofErr w:type="spellStart"/>
      <w:r w:rsidRPr="009F15FD">
        <w:t>испр</w:t>
      </w:r>
      <w:proofErr w:type="spellEnd"/>
      <w:r w:rsidRPr="009F15FD">
        <w:t xml:space="preserve">. и доп. - М. : КНОРУС, 2010. - 568 с. - Из </w:t>
      </w:r>
      <w:proofErr w:type="spellStart"/>
      <w:r w:rsidRPr="009F15FD">
        <w:t>содерж</w:t>
      </w:r>
      <w:proofErr w:type="spellEnd"/>
      <w:r w:rsidRPr="009F15FD">
        <w:t xml:space="preserve">.: 15.3. </w:t>
      </w:r>
      <w:proofErr w:type="spellStart"/>
      <w:r w:rsidRPr="009F15FD">
        <w:t>Интернет-технологии</w:t>
      </w:r>
      <w:proofErr w:type="spellEnd"/>
      <w:r w:rsidRPr="009F15FD">
        <w:t xml:space="preserve"> в т</w:t>
      </w:r>
      <w:r w:rsidRPr="009F15FD">
        <w:t>у</w:t>
      </w:r>
      <w:r w:rsidRPr="009F15FD">
        <w:t>ристском менеджменте</w:t>
      </w:r>
      <w:proofErr w:type="gramStart"/>
      <w:r w:rsidRPr="009F15FD">
        <w:t xml:space="preserve"> ;</w:t>
      </w:r>
      <w:proofErr w:type="gramEnd"/>
      <w:r w:rsidRPr="009F15FD">
        <w:t xml:space="preserve"> Огл</w:t>
      </w:r>
      <w:r>
        <w:t>авление [Электронный р</w:t>
      </w:r>
      <w:r>
        <w:t>е</w:t>
      </w:r>
      <w:r>
        <w:t>сурс].</w:t>
      </w:r>
      <w:r w:rsidRPr="009F15FD">
        <w:t>URL: </w:t>
      </w:r>
      <w:hyperlink r:id="rId17" w:tgtFrame="_blank" w:history="1">
        <w:r w:rsidRPr="009F15FD">
          <w:rPr>
            <w:rStyle w:val="ae"/>
          </w:rPr>
          <w:t>http://www.knorus.ru/upload/knorus_new/pdf/2178.pdf</w:t>
        </w:r>
      </w:hyperlink>
    </w:p>
    <w:p w:rsidR="00C258C6" w:rsidRPr="00205C8B" w:rsidRDefault="00C258C6" w:rsidP="00004691"/>
    <w:p w:rsidR="00205C8B" w:rsidRPr="00205C8B" w:rsidRDefault="00205C8B" w:rsidP="00004691"/>
    <w:p w:rsidR="00D73158" w:rsidRPr="00D73158" w:rsidRDefault="00D73158" w:rsidP="00D73158">
      <w:pPr>
        <w:rPr>
          <w:b/>
          <w:u w:val="single"/>
        </w:rPr>
      </w:pPr>
      <w:r w:rsidRPr="00D73158">
        <w:rPr>
          <w:b/>
          <w:u w:val="single"/>
        </w:rPr>
        <w:t>Раздел 3. Сетевые технологии в  индустрии гостеприимства и туризме.</w:t>
      </w:r>
    </w:p>
    <w:p w:rsidR="00D73158" w:rsidRPr="00D73158" w:rsidRDefault="00D73158" w:rsidP="00D73158">
      <w:pPr>
        <w:rPr>
          <w:b/>
          <w:bCs/>
          <w:u w:val="single"/>
        </w:rPr>
      </w:pPr>
    </w:p>
    <w:p w:rsidR="009664E9" w:rsidRPr="00FB490C" w:rsidRDefault="009664E9" w:rsidP="009664E9">
      <w:pPr>
        <w:widowControl w:val="0"/>
        <w:suppressAutoHyphens/>
        <w:autoSpaceDE w:val="0"/>
        <w:jc w:val="both"/>
        <w:rPr>
          <w:szCs w:val="24"/>
        </w:rPr>
      </w:pPr>
      <w:r w:rsidRPr="00FB490C">
        <w:rPr>
          <w:b/>
          <w:bCs/>
          <w:szCs w:val="24"/>
        </w:rPr>
        <w:t xml:space="preserve">Тема </w:t>
      </w:r>
      <w:r>
        <w:rPr>
          <w:b/>
          <w:bCs/>
          <w:szCs w:val="24"/>
        </w:rPr>
        <w:t>6</w:t>
      </w:r>
      <w:r w:rsidRPr="00FB490C">
        <w:rPr>
          <w:b/>
          <w:bCs/>
          <w:szCs w:val="24"/>
        </w:rPr>
        <w:t>. </w:t>
      </w:r>
      <w:r w:rsidRPr="0047713F">
        <w:rPr>
          <w:b/>
          <w:szCs w:val="24"/>
        </w:rPr>
        <w:t xml:space="preserve">Технологии мультимедиа в туристической деятельности и </w:t>
      </w:r>
      <w:proofErr w:type="spellStart"/>
      <w:r w:rsidRPr="0047713F">
        <w:rPr>
          <w:b/>
          <w:szCs w:val="24"/>
        </w:rPr>
        <w:t>гостинично-ресторанном</w:t>
      </w:r>
      <w:proofErr w:type="spellEnd"/>
      <w:r w:rsidRPr="0047713F">
        <w:rPr>
          <w:b/>
          <w:szCs w:val="24"/>
        </w:rPr>
        <w:t xml:space="preserve"> бизнесе</w:t>
      </w:r>
      <w:r>
        <w:rPr>
          <w:b/>
          <w:szCs w:val="24"/>
        </w:rPr>
        <w:t xml:space="preserve"> (</w:t>
      </w:r>
      <w:r w:rsidR="002607D6">
        <w:rPr>
          <w:b/>
          <w:szCs w:val="24"/>
        </w:rPr>
        <w:t>6</w:t>
      </w:r>
      <w:r>
        <w:rPr>
          <w:b/>
          <w:szCs w:val="24"/>
        </w:rPr>
        <w:t xml:space="preserve"> ч.)</w:t>
      </w:r>
    </w:p>
    <w:p w:rsidR="009664E9" w:rsidRPr="00FB490C" w:rsidRDefault="009664E9" w:rsidP="009664E9">
      <w:pPr>
        <w:widowControl w:val="0"/>
        <w:suppressAutoHyphens/>
        <w:autoSpaceDE w:val="0"/>
        <w:jc w:val="both"/>
        <w:rPr>
          <w:szCs w:val="24"/>
        </w:rPr>
      </w:pPr>
      <w:r w:rsidRPr="00FB490C">
        <w:rPr>
          <w:szCs w:val="24"/>
        </w:rPr>
        <w:t xml:space="preserve">Основные сведения о </w:t>
      </w:r>
      <w:proofErr w:type="spellStart"/>
      <w:r w:rsidRPr="00FB490C">
        <w:rPr>
          <w:szCs w:val="24"/>
        </w:rPr>
        <w:t>мультимедийных</w:t>
      </w:r>
      <w:proofErr w:type="spellEnd"/>
      <w:r w:rsidRPr="00FB490C">
        <w:rPr>
          <w:szCs w:val="24"/>
        </w:rPr>
        <w:t xml:space="preserve"> технологиях. Представление о </w:t>
      </w:r>
      <w:proofErr w:type="spellStart"/>
      <w:r w:rsidRPr="00FB490C">
        <w:rPr>
          <w:szCs w:val="24"/>
        </w:rPr>
        <w:t>мультимедийных</w:t>
      </w:r>
      <w:proofErr w:type="spellEnd"/>
      <w:r w:rsidRPr="00FB490C">
        <w:rPr>
          <w:szCs w:val="24"/>
        </w:rPr>
        <w:t xml:space="preserve"> продуктах. Использование мультимедиа в деятельности </w:t>
      </w:r>
      <w:r>
        <w:rPr>
          <w:szCs w:val="24"/>
        </w:rPr>
        <w:t>организаций индустрии впечатлений</w:t>
      </w:r>
      <w:r w:rsidRPr="00FB490C">
        <w:rPr>
          <w:szCs w:val="24"/>
        </w:rPr>
        <w:t>. Виртуальные путешествия.</w:t>
      </w:r>
      <w:r>
        <w:rPr>
          <w:szCs w:val="24"/>
        </w:rPr>
        <w:t xml:space="preserve"> Современные презентационные </w:t>
      </w:r>
      <w:r w:rsidRPr="00055719">
        <w:rPr>
          <w:szCs w:val="24"/>
        </w:rPr>
        <w:t xml:space="preserve">технологии в туризме. </w:t>
      </w:r>
      <w:r w:rsidRPr="00055719">
        <w:rPr>
          <w:szCs w:val="24"/>
        </w:rPr>
        <w:cr/>
      </w:r>
    </w:p>
    <w:p w:rsidR="00D73158" w:rsidRPr="00D73158" w:rsidRDefault="00D73158" w:rsidP="00D73158">
      <w:pPr>
        <w:rPr>
          <w:b/>
          <w:bCs/>
        </w:rPr>
      </w:pPr>
      <w:r w:rsidRPr="00D73158">
        <w:rPr>
          <w:b/>
          <w:bCs/>
        </w:rPr>
        <w:lastRenderedPageBreak/>
        <w:t xml:space="preserve">Тема 7. Сетевая экономика в индустрии гостеприимства и туризма.  </w:t>
      </w:r>
      <w:r>
        <w:rPr>
          <w:b/>
          <w:bCs/>
        </w:rPr>
        <w:t>(1</w:t>
      </w:r>
      <w:r w:rsidR="009664E9">
        <w:rPr>
          <w:b/>
          <w:bCs/>
        </w:rPr>
        <w:t>0</w:t>
      </w:r>
      <w:r>
        <w:rPr>
          <w:b/>
          <w:bCs/>
        </w:rPr>
        <w:t xml:space="preserve"> ч.)</w:t>
      </w:r>
    </w:p>
    <w:p w:rsidR="00D73158" w:rsidRPr="00D73158" w:rsidRDefault="00D73158" w:rsidP="00D73158">
      <w:r w:rsidRPr="00D73158">
        <w:rPr>
          <w:bCs/>
        </w:rPr>
        <w:t>Вызовы  и перспективы развития сетевой экономики для индустрии гостеприимства и  туризма. Тенденции изменения поведения потребителей. Интернет-маркетинг в гостеприи</w:t>
      </w:r>
      <w:r w:rsidRPr="00D73158">
        <w:rPr>
          <w:bCs/>
        </w:rPr>
        <w:t>м</w:t>
      </w:r>
      <w:r w:rsidRPr="00D73158">
        <w:rPr>
          <w:bCs/>
        </w:rPr>
        <w:t>стве и туризме</w:t>
      </w:r>
      <w:r w:rsidRPr="00D73158">
        <w:t xml:space="preserve">. Специфика маркетинга услуг. Исследования рынка и маркетинг в Интернет. Информационный маркетинг и перспективы развития электронной торговли. Возможности </w:t>
      </w:r>
      <w:proofErr w:type="spellStart"/>
      <w:r w:rsidRPr="00D73158">
        <w:t>Internet</w:t>
      </w:r>
      <w:proofErr w:type="spellEnd"/>
      <w:r w:rsidRPr="00D73158">
        <w:t xml:space="preserve"> в формировании, продвижении и реализации туристского продукта. </w:t>
      </w:r>
      <w:r w:rsidRPr="00D73158">
        <w:rPr>
          <w:bCs/>
        </w:rPr>
        <w:t>Туристич</w:t>
      </w:r>
      <w:r w:rsidRPr="00D73158">
        <w:rPr>
          <w:bCs/>
        </w:rPr>
        <w:t>е</w:t>
      </w:r>
      <w:r w:rsidRPr="00D73158">
        <w:rPr>
          <w:bCs/>
        </w:rPr>
        <w:t xml:space="preserve">ские виртуальные сообщества. Использование социальных сетей. </w:t>
      </w:r>
    </w:p>
    <w:p w:rsidR="00D73158" w:rsidRPr="00D73158" w:rsidRDefault="00D73158" w:rsidP="00D73158">
      <w:pPr>
        <w:rPr>
          <w:b/>
          <w:bCs/>
          <w:u w:val="single"/>
        </w:rPr>
      </w:pPr>
    </w:p>
    <w:p w:rsidR="00D73158" w:rsidRPr="00D73158" w:rsidRDefault="00D73158" w:rsidP="00D73158">
      <w:pPr>
        <w:rPr>
          <w:b/>
        </w:rPr>
      </w:pPr>
      <w:r w:rsidRPr="00D73158">
        <w:rPr>
          <w:b/>
          <w:bCs/>
        </w:rPr>
        <w:t>Тема 8.</w:t>
      </w:r>
      <w:r w:rsidRPr="00D73158">
        <w:rPr>
          <w:b/>
        </w:rPr>
        <w:t xml:space="preserve"> Цифровая картография и </w:t>
      </w:r>
      <w:proofErr w:type="spellStart"/>
      <w:r w:rsidRPr="00D73158">
        <w:rPr>
          <w:b/>
        </w:rPr>
        <w:t>геоинформационные</w:t>
      </w:r>
      <w:proofErr w:type="spellEnd"/>
      <w:r w:rsidRPr="00D73158">
        <w:rPr>
          <w:b/>
        </w:rPr>
        <w:t xml:space="preserve"> технологии в организации туризма.</w:t>
      </w:r>
      <w:r>
        <w:rPr>
          <w:b/>
        </w:rPr>
        <w:t xml:space="preserve"> (</w:t>
      </w:r>
      <w:r w:rsidR="002607D6">
        <w:rPr>
          <w:b/>
        </w:rPr>
        <w:t>8</w:t>
      </w:r>
      <w:r>
        <w:rPr>
          <w:b/>
        </w:rPr>
        <w:t xml:space="preserve"> ч.)</w:t>
      </w:r>
    </w:p>
    <w:p w:rsidR="00D73158" w:rsidRPr="00351B3D" w:rsidRDefault="00D73158" w:rsidP="00D73158">
      <w:proofErr w:type="spellStart"/>
      <w:r w:rsidRPr="00D73158">
        <w:t>Геоинформационные</w:t>
      </w:r>
      <w:proofErr w:type="spellEnd"/>
      <w:r w:rsidRPr="00D73158">
        <w:t xml:space="preserve"> системы: назначение, классификация, структура и источники данных. Метод позиционирования с использованием спутниковых навигационных систем. Использование ГИС в туристическом бизнесе. </w:t>
      </w:r>
      <w:r w:rsidRPr="00D73158">
        <w:cr/>
      </w:r>
    </w:p>
    <w:p w:rsidR="00CA7C49" w:rsidRPr="00351B3D" w:rsidRDefault="00CA7C49" w:rsidP="00205C8B">
      <w:pPr>
        <w:ind w:firstLine="0"/>
      </w:pPr>
    </w:p>
    <w:p w:rsidR="009976B8" w:rsidRPr="00221D92" w:rsidRDefault="009976B8" w:rsidP="009976B8">
      <w:pPr>
        <w:rPr>
          <w:b/>
        </w:rPr>
      </w:pPr>
      <w:r w:rsidRPr="00221D92">
        <w:rPr>
          <w:b/>
        </w:rPr>
        <w:t xml:space="preserve">Литература по разделу: </w:t>
      </w:r>
    </w:p>
    <w:p w:rsidR="0082253E" w:rsidRPr="008C2F25" w:rsidRDefault="0082253E" w:rsidP="00670967">
      <w:pPr>
        <w:ind w:firstLine="0"/>
        <w:rPr>
          <w:color w:val="C0504D"/>
        </w:rPr>
      </w:pPr>
    </w:p>
    <w:p w:rsidR="009941FC" w:rsidRPr="00F24101" w:rsidRDefault="009941FC" w:rsidP="009941FC">
      <w:pPr>
        <w:rPr>
          <w:color w:val="000000"/>
          <w:szCs w:val="24"/>
        </w:rPr>
      </w:pPr>
      <w:proofErr w:type="spellStart"/>
      <w:r w:rsidRPr="00F24101">
        <w:rPr>
          <w:color w:val="000000"/>
          <w:szCs w:val="24"/>
        </w:rPr>
        <w:t>Чудновский</w:t>
      </w:r>
      <w:proofErr w:type="spellEnd"/>
      <w:r w:rsidRPr="00F24101">
        <w:rPr>
          <w:color w:val="000000"/>
          <w:szCs w:val="24"/>
        </w:rPr>
        <w:t xml:space="preserve"> А.Д., Жукова М.А. Информационные технологии управления в туризме. – М.: </w:t>
      </w:r>
      <w:proofErr w:type="spellStart"/>
      <w:r w:rsidRPr="00F24101">
        <w:rPr>
          <w:color w:val="000000"/>
          <w:szCs w:val="24"/>
        </w:rPr>
        <w:t>КноРус</w:t>
      </w:r>
      <w:proofErr w:type="spellEnd"/>
      <w:r w:rsidRPr="00F24101">
        <w:rPr>
          <w:color w:val="000000"/>
          <w:szCs w:val="24"/>
        </w:rPr>
        <w:t>. – 2011.</w:t>
      </w:r>
    </w:p>
    <w:p w:rsidR="009941FC" w:rsidRPr="00205C8B" w:rsidRDefault="009941FC" w:rsidP="009941FC">
      <w:pPr>
        <w:rPr>
          <w:color w:val="000000"/>
          <w:szCs w:val="24"/>
          <w:lang w:val="en-US"/>
        </w:rPr>
      </w:pPr>
      <w:r w:rsidRPr="00F24101">
        <w:rPr>
          <w:color w:val="000000"/>
          <w:szCs w:val="24"/>
        </w:rPr>
        <w:t>Информационные технологии управления</w:t>
      </w:r>
      <w:proofErr w:type="gramStart"/>
      <w:r w:rsidRPr="00F24101">
        <w:rPr>
          <w:color w:val="000000"/>
          <w:szCs w:val="24"/>
        </w:rPr>
        <w:t xml:space="preserve"> :</w:t>
      </w:r>
      <w:proofErr w:type="gramEnd"/>
      <w:r w:rsidRPr="00F24101">
        <w:rPr>
          <w:color w:val="000000"/>
          <w:szCs w:val="24"/>
        </w:rPr>
        <w:t xml:space="preserve"> Учеб. пособие / Ред. </w:t>
      </w:r>
      <w:hyperlink r:id="rId18" w:tgtFrame="_blank" w:history="1">
        <w:r w:rsidRPr="00F24101">
          <w:rPr>
            <w:rStyle w:val="ae"/>
            <w:b/>
            <w:bCs/>
            <w:color w:val="800080"/>
            <w:szCs w:val="24"/>
          </w:rPr>
          <w:t>Г</w:t>
        </w:r>
        <w:r w:rsidRPr="00205C8B">
          <w:rPr>
            <w:rStyle w:val="ae"/>
            <w:b/>
            <w:bCs/>
            <w:color w:val="800080"/>
            <w:szCs w:val="24"/>
            <w:lang w:val="en-US"/>
          </w:rPr>
          <w:t>.</w:t>
        </w:r>
        <w:r w:rsidRPr="00F24101">
          <w:rPr>
            <w:rStyle w:val="ae"/>
            <w:b/>
            <w:bCs/>
            <w:color w:val="800080"/>
            <w:szCs w:val="24"/>
          </w:rPr>
          <w:t>А</w:t>
        </w:r>
        <w:r w:rsidRPr="00205C8B">
          <w:rPr>
            <w:rStyle w:val="ae"/>
            <w:b/>
            <w:bCs/>
            <w:color w:val="800080"/>
            <w:szCs w:val="24"/>
            <w:lang w:val="en-US"/>
          </w:rPr>
          <w:t xml:space="preserve">. </w:t>
        </w:r>
        <w:proofErr w:type="spellStart"/>
        <w:r w:rsidRPr="00F24101">
          <w:rPr>
            <w:rStyle w:val="ae"/>
            <w:b/>
            <w:bCs/>
            <w:color w:val="800080"/>
            <w:szCs w:val="24"/>
          </w:rPr>
          <w:t>Титоренко</w:t>
        </w:r>
        <w:proofErr w:type="spellEnd"/>
      </w:hyperlink>
      <w:r w:rsidRPr="00205C8B">
        <w:rPr>
          <w:color w:val="000000"/>
          <w:szCs w:val="24"/>
          <w:lang w:val="en-US"/>
        </w:rPr>
        <w:t> . – 2-</w:t>
      </w:r>
      <w:r w:rsidRPr="00F24101">
        <w:rPr>
          <w:color w:val="000000"/>
          <w:szCs w:val="24"/>
        </w:rPr>
        <w:t>е</w:t>
      </w:r>
      <w:r w:rsidRPr="00205C8B">
        <w:rPr>
          <w:color w:val="000000"/>
          <w:szCs w:val="24"/>
          <w:lang w:val="en-US"/>
        </w:rPr>
        <w:t xml:space="preserve"> </w:t>
      </w:r>
      <w:proofErr w:type="spellStart"/>
      <w:r w:rsidRPr="00F24101">
        <w:rPr>
          <w:color w:val="000000"/>
          <w:szCs w:val="24"/>
        </w:rPr>
        <w:t>изд</w:t>
      </w:r>
      <w:proofErr w:type="spellEnd"/>
      <w:r w:rsidRPr="00205C8B">
        <w:rPr>
          <w:color w:val="000000"/>
          <w:szCs w:val="24"/>
          <w:lang w:val="en-US"/>
        </w:rPr>
        <w:t xml:space="preserve">., </w:t>
      </w:r>
      <w:proofErr w:type="spellStart"/>
      <w:r w:rsidRPr="00F24101">
        <w:rPr>
          <w:color w:val="000000"/>
          <w:szCs w:val="24"/>
        </w:rPr>
        <w:t>доп</w:t>
      </w:r>
      <w:proofErr w:type="spellEnd"/>
      <w:proofErr w:type="gramStart"/>
      <w:r w:rsidRPr="00205C8B">
        <w:rPr>
          <w:color w:val="000000"/>
          <w:szCs w:val="24"/>
          <w:lang w:val="en-US"/>
        </w:rPr>
        <w:t xml:space="preserve"> .</w:t>
      </w:r>
      <w:proofErr w:type="gramEnd"/>
      <w:r w:rsidRPr="00205C8B">
        <w:rPr>
          <w:color w:val="000000"/>
          <w:szCs w:val="24"/>
          <w:lang w:val="en-US"/>
        </w:rPr>
        <w:t xml:space="preserve"> – </w:t>
      </w:r>
      <w:r w:rsidRPr="00F24101">
        <w:rPr>
          <w:color w:val="000000"/>
          <w:szCs w:val="24"/>
        </w:rPr>
        <w:t>М</w:t>
      </w:r>
      <w:r w:rsidRPr="00205C8B">
        <w:rPr>
          <w:color w:val="000000"/>
          <w:szCs w:val="24"/>
          <w:lang w:val="en-US"/>
        </w:rPr>
        <w:t xml:space="preserve">. : </w:t>
      </w:r>
      <w:r w:rsidRPr="00F24101">
        <w:rPr>
          <w:color w:val="000000"/>
          <w:szCs w:val="24"/>
        </w:rPr>
        <w:t>ЮНИТИ</w:t>
      </w:r>
      <w:r w:rsidRPr="00205C8B">
        <w:rPr>
          <w:color w:val="000000"/>
          <w:szCs w:val="24"/>
          <w:lang w:val="en-US"/>
        </w:rPr>
        <w:t>-</w:t>
      </w:r>
      <w:r w:rsidRPr="00F24101">
        <w:rPr>
          <w:color w:val="000000"/>
          <w:szCs w:val="24"/>
        </w:rPr>
        <w:t>ДАНА</w:t>
      </w:r>
      <w:r w:rsidRPr="00205C8B">
        <w:rPr>
          <w:color w:val="000000"/>
          <w:szCs w:val="24"/>
          <w:lang w:val="en-US"/>
        </w:rPr>
        <w:t>, 2008</w:t>
      </w:r>
    </w:p>
    <w:p w:rsidR="00205C8B" w:rsidRPr="00280777" w:rsidRDefault="00205C8B" w:rsidP="00205C8B">
      <w:pPr>
        <w:jc w:val="both"/>
        <w:rPr>
          <w:lang w:val="en-US"/>
        </w:rPr>
      </w:pPr>
      <w:r w:rsidRPr="00280777">
        <w:rPr>
          <w:lang w:val="en-US"/>
        </w:rPr>
        <w:t xml:space="preserve">Ali A., </w:t>
      </w:r>
      <w:proofErr w:type="spellStart"/>
      <w:r w:rsidRPr="00280777">
        <w:rPr>
          <w:lang w:val="en-US"/>
        </w:rPr>
        <w:t>Frew</w:t>
      </w:r>
      <w:proofErr w:type="spellEnd"/>
      <w:r w:rsidRPr="00280777">
        <w:rPr>
          <w:lang w:val="en-US"/>
        </w:rPr>
        <w:t xml:space="preserve"> A. J. Information Communication Technologies and Sustainable Tourism (A</w:t>
      </w:r>
      <w:r w:rsidRPr="00280777">
        <w:rPr>
          <w:lang w:val="en-US"/>
        </w:rPr>
        <w:t>d</w:t>
      </w:r>
      <w:r w:rsidRPr="00280777">
        <w:rPr>
          <w:lang w:val="en-US"/>
        </w:rPr>
        <w:t xml:space="preserve">vances in Tourism). </w:t>
      </w:r>
      <w:proofErr w:type="spellStart"/>
      <w:r w:rsidRPr="00280777">
        <w:rPr>
          <w:lang w:val="en-US"/>
        </w:rPr>
        <w:t>Routledge</w:t>
      </w:r>
      <w:proofErr w:type="spellEnd"/>
      <w:r w:rsidRPr="00280777">
        <w:rPr>
          <w:lang w:val="en-US"/>
        </w:rPr>
        <w:t>:  2013.</w:t>
      </w:r>
    </w:p>
    <w:p w:rsidR="00205C8B" w:rsidRPr="00CA3113" w:rsidRDefault="00205C8B" w:rsidP="00205C8B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Hwanga</w:t>
      </w:r>
      <w:proofErr w:type="spellEnd"/>
      <w:r w:rsidRPr="00CA3113">
        <w:rPr>
          <w:lang w:val="en-US"/>
        </w:rPr>
        <w:t xml:space="preserve"> </w:t>
      </w:r>
      <w:r>
        <w:rPr>
          <w:lang w:val="en-US"/>
        </w:rPr>
        <w:t xml:space="preserve">Y.-H., </w:t>
      </w:r>
      <w:proofErr w:type="spellStart"/>
      <w:r w:rsidRPr="004D0236">
        <w:rPr>
          <w:lang w:val="en-US"/>
        </w:rPr>
        <w:t>Janib</w:t>
      </w:r>
      <w:proofErr w:type="spellEnd"/>
      <w:r w:rsidRPr="00CA3113">
        <w:rPr>
          <w:lang w:val="en-US"/>
        </w:rPr>
        <w:t xml:space="preserve"> </w:t>
      </w:r>
      <w:r w:rsidRPr="004D0236">
        <w:rPr>
          <w:lang w:val="en-US"/>
        </w:rPr>
        <w:t>D</w:t>
      </w:r>
      <w:r>
        <w:rPr>
          <w:lang w:val="en-US"/>
        </w:rPr>
        <w:t>.</w:t>
      </w:r>
      <w:r w:rsidRPr="004D0236">
        <w:rPr>
          <w:lang w:val="en-US"/>
        </w:rPr>
        <w:t xml:space="preserve">, </w:t>
      </w:r>
      <w:proofErr w:type="spellStart"/>
      <w:r w:rsidRPr="004D0236">
        <w:rPr>
          <w:lang w:val="en-US"/>
        </w:rPr>
        <w:t>Jeonga</w:t>
      </w:r>
      <w:proofErr w:type="spellEnd"/>
      <w:r w:rsidRPr="00CA3113">
        <w:rPr>
          <w:lang w:val="en-US"/>
        </w:rPr>
        <w:t xml:space="preserve"> </w:t>
      </w:r>
      <w:r w:rsidRPr="004D0236">
        <w:rPr>
          <w:lang w:val="en-US"/>
        </w:rPr>
        <w:t>E H</w:t>
      </w:r>
      <w:r>
        <w:rPr>
          <w:lang w:val="en-US"/>
        </w:rPr>
        <w:t>.</w:t>
      </w:r>
      <w:r w:rsidRPr="004D0236">
        <w:rPr>
          <w:lang w:val="en-US"/>
        </w:rPr>
        <w:t xml:space="preserve"> K</w:t>
      </w:r>
      <w:r>
        <w:rPr>
          <w:lang w:val="en-US"/>
        </w:rPr>
        <w:t>. 2013.</w:t>
      </w:r>
      <w:proofErr w:type="gramEnd"/>
      <w:r>
        <w:rPr>
          <w:lang w:val="en-US"/>
        </w:rPr>
        <w:t xml:space="preserve"> </w:t>
      </w:r>
      <w:r w:rsidRPr="004D0236">
        <w:rPr>
          <w:lang w:val="en-US"/>
        </w:rPr>
        <w:t>Analyzing international tourists' functional i</w:t>
      </w:r>
      <w:r w:rsidRPr="004D0236">
        <w:rPr>
          <w:lang w:val="en-US"/>
        </w:rPr>
        <w:t>n</w:t>
      </w:r>
      <w:r w:rsidRPr="004D0236">
        <w:rPr>
          <w:lang w:val="en-US"/>
        </w:rPr>
        <w:t>formation needs: A comparative analysis of inquiries in an on-line travel forum</w:t>
      </w:r>
      <w:r>
        <w:rPr>
          <w:lang w:val="en-US"/>
        </w:rPr>
        <w:t xml:space="preserve">. </w:t>
      </w:r>
      <w:r w:rsidRPr="004D0236">
        <w:rPr>
          <w:lang w:val="en-US"/>
        </w:rPr>
        <w:t>Journal of Business Research</w:t>
      </w:r>
      <w:r>
        <w:rPr>
          <w:lang w:val="en-US"/>
        </w:rPr>
        <w:t xml:space="preserve">, </w:t>
      </w:r>
      <w:r w:rsidRPr="004D0236">
        <w:rPr>
          <w:lang w:val="en-US"/>
        </w:rPr>
        <w:t>Volume 66, Issue 6</w:t>
      </w:r>
      <w:r>
        <w:rPr>
          <w:lang w:val="en-US"/>
        </w:rPr>
        <w:t>:</w:t>
      </w:r>
      <w:r w:rsidRPr="004D0236">
        <w:rPr>
          <w:lang w:val="en-US"/>
        </w:rPr>
        <w:t xml:space="preserve"> 700–705</w:t>
      </w:r>
      <w:r>
        <w:rPr>
          <w:lang w:val="en-US"/>
        </w:rPr>
        <w:t>.</w:t>
      </w:r>
    </w:p>
    <w:p w:rsidR="00205C8B" w:rsidRDefault="00205C8B" w:rsidP="00205C8B">
      <w:pPr>
        <w:jc w:val="both"/>
        <w:rPr>
          <w:lang w:val="en-US"/>
        </w:rPr>
      </w:pPr>
      <w:r w:rsidRPr="00FC15F6">
        <w:rPr>
          <w:lang w:val="en-US"/>
        </w:rPr>
        <w:t>Infomation and Communication Technologies in Tourism 2009: Proceedings of the International Conference</w:t>
      </w:r>
      <w:r>
        <w:rPr>
          <w:lang w:val="en-US"/>
        </w:rPr>
        <w:t> in Amsterdam, The Netherlands</w:t>
      </w:r>
      <w:r w:rsidRPr="00FC15F6">
        <w:rPr>
          <w:lang w:val="en-US"/>
        </w:rPr>
        <w:t>, 1st edition, Springer Publishing Company</w:t>
      </w:r>
      <w:r>
        <w:rPr>
          <w:lang w:val="en-US"/>
        </w:rPr>
        <w:t>: 2009.</w:t>
      </w:r>
    </w:p>
    <w:p w:rsidR="00205C8B" w:rsidRPr="00CA3113" w:rsidRDefault="00205C8B" w:rsidP="00205C8B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Leunga</w:t>
      </w:r>
      <w:proofErr w:type="spellEnd"/>
      <w:r w:rsidRPr="00156510">
        <w:rPr>
          <w:lang w:val="en-US"/>
        </w:rPr>
        <w:t xml:space="preserve"> </w:t>
      </w:r>
      <w:r>
        <w:rPr>
          <w:lang w:val="en-US"/>
        </w:rPr>
        <w:t>D</w:t>
      </w:r>
      <w:r w:rsidRPr="00156510">
        <w:rPr>
          <w:lang w:val="en-US"/>
        </w:rPr>
        <w:t>.</w:t>
      </w:r>
      <w:r>
        <w:rPr>
          <w:lang w:val="en-US"/>
        </w:rPr>
        <w:t>,</w:t>
      </w:r>
      <w:r w:rsidRPr="00156510">
        <w:rPr>
          <w:lang w:val="en-US"/>
        </w:rPr>
        <w:t xml:space="preserve"> </w:t>
      </w:r>
      <w:r>
        <w:rPr>
          <w:lang w:val="en-US"/>
        </w:rPr>
        <w:t>et</w:t>
      </w:r>
      <w:r w:rsidRPr="00156510">
        <w:rPr>
          <w:lang w:val="en-US"/>
        </w:rPr>
        <w:t xml:space="preserve"> </w:t>
      </w:r>
      <w:r>
        <w:rPr>
          <w:lang w:val="en-US"/>
        </w:rPr>
        <w:t>al</w:t>
      </w:r>
      <w:r w:rsidRPr="00156510">
        <w:rPr>
          <w:lang w:val="en-US"/>
        </w:rPr>
        <w:t>.</w:t>
      </w:r>
      <w:proofErr w:type="gramEnd"/>
      <w:r w:rsidRPr="00156510">
        <w:rPr>
          <w:lang w:val="en-US"/>
        </w:rPr>
        <w:t xml:space="preserve">  </w:t>
      </w:r>
      <w:r w:rsidRPr="004D0236">
        <w:rPr>
          <w:lang w:val="en-US"/>
        </w:rPr>
        <w:t>Social Media in Tourism and Hospitality: A Literature Review</w:t>
      </w:r>
      <w:r>
        <w:rPr>
          <w:lang w:val="en-US"/>
        </w:rPr>
        <w:t>.</w:t>
      </w:r>
      <w:r w:rsidRPr="00156510">
        <w:rPr>
          <w:lang w:val="en-US"/>
        </w:rPr>
        <w:t xml:space="preserve"> </w:t>
      </w:r>
      <w:r w:rsidRPr="004D0236">
        <w:rPr>
          <w:lang w:val="en-US"/>
        </w:rPr>
        <w:t>Journal of Travel &amp; Tourism Marketing</w:t>
      </w:r>
      <w:r>
        <w:rPr>
          <w:lang w:val="en-US"/>
        </w:rPr>
        <w:t xml:space="preserve">, </w:t>
      </w:r>
      <w:r w:rsidRPr="004D0236">
        <w:rPr>
          <w:lang w:val="en-US"/>
        </w:rPr>
        <w:t xml:space="preserve">Volume 30, Issue 1-2, </w:t>
      </w:r>
      <w:r w:rsidRPr="00CA3113">
        <w:rPr>
          <w:lang w:val="en-US"/>
        </w:rPr>
        <w:t>Special Issue: Social Media</w:t>
      </w:r>
      <w:r>
        <w:rPr>
          <w:lang w:val="en-US"/>
        </w:rPr>
        <w:t>: 3-22.</w:t>
      </w:r>
    </w:p>
    <w:p w:rsidR="00205C8B" w:rsidRDefault="00205C8B" w:rsidP="00205C8B">
      <w:pPr>
        <w:jc w:val="both"/>
      </w:pPr>
      <w:proofErr w:type="spellStart"/>
      <w:r w:rsidRPr="00BC6C8C">
        <w:t>Кизим</w:t>
      </w:r>
      <w:proofErr w:type="spellEnd"/>
      <w:r w:rsidRPr="00BC6C8C">
        <w:t xml:space="preserve"> А.В. Информационные технологии в туризме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учебно-метод</w:t>
      </w:r>
      <w:proofErr w:type="spellEnd"/>
      <w:r w:rsidRPr="00BC6C8C">
        <w:t xml:space="preserve">. пособие / А.В. </w:t>
      </w:r>
      <w:proofErr w:type="spellStart"/>
      <w:r w:rsidRPr="00BC6C8C">
        <w:t>К</w:t>
      </w:r>
      <w:r w:rsidRPr="00BC6C8C">
        <w:t>и</w:t>
      </w:r>
      <w:r w:rsidRPr="00BC6C8C">
        <w:t>зим</w:t>
      </w:r>
      <w:proofErr w:type="spellEnd"/>
      <w:r w:rsidRPr="00BC6C8C">
        <w:t>. - Астрахань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Астрахан</w:t>
      </w:r>
      <w:proofErr w:type="spellEnd"/>
      <w:r w:rsidRPr="00BC6C8C">
        <w:t>. ун-т, 2011. - 146 с.</w:t>
      </w:r>
      <w:proofErr w:type="gramStart"/>
      <w:r w:rsidRPr="00BC6C8C">
        <w:t xml:space="preserve"> ;</w:t>
      </w:r>
      <w:proofErr w:type="gramEnd"/>
      <w:r w:rsidRPr="00BC6C8C">
        <w:t xml:space="preserve"> То же [Электронный ресурс]. - URL:</w:t>
      </w:r>
      <w:hyperlink r:id="rId19" w:tgtFrame="_blank" w:history="1">
        <w:r w:rsidRPr="00BC6C8C">
          <w:rPr>
            <w:rStyle w:val="ae"/>
          </w:rPr>
          <w:t>http://www.aspu.ru/images/File/Izdatelstvo/sbornik%20troodov%202010/Kizim%20A.V..pdf</w:t>
        </w:r>
      </w:hyperlink>
      <w:r w:rsidRPr="00BC6C8C">
        <w:t> </w:t>
      </w:r>
    </w:p>
    <w:p w:rsidR="00205C8B" w:rsidRDefault="00205C8B" w:rsidP="00205C8B">
      <w:pPr>
        <w:jc w:val="both"/>
      </w:pPr>
      <w:r w:rsidRPr="00BC6C8C">
        <w:t xml:space="preserve">Малышев С. Организация и раскрутка сайта как опыт продвижения российского </w:t>
      </w:r>
      <w:proofErr w:type="spellStart"/>
      <w:r w:rsidRPr="00BC6C8C">
        <w:t>ту</w:t>
      </w:r>
      <w:r w:rsidRPr="00BC6C8C">
        <w:t>р</w:t>
      </w:r>
      <w:r w:rsidRPr="00BC6C8C">
        <w:t>продукта</w:t>
      </w:r>
      <w:proofErr w:type="spellEnd"/>
      <w:r w:rsidRPr="00BC6C8C">
        <w:t xml:space="preserve"> на внутреннем рынке // Туризм</w:t>
      </w:r>
      <w:proofErr w:type="gramStart"/>
      <w:r w:rsidRPr="00BC6C8C">
        <w:t xml:space="preserve"> :</w:t>
      </w:r>
      <w:proofErr w:type="gramEnd"/>
      <w:r w:rsidRPr="00BC6C8C">
        <w:t xml:space="preserve"> практика, проблемы, перспективы. - 2006. - № 8. - С. 48-49.</w:t>
      </w:r>
      <w:r w:rsidRPr="00BC6C8C">
        <w:br/>
        <w:t xml:space="preserve">Марьина В.В Роль интернета в туризме [Электронный ресурс] / В.В. Марьина, М.Г. </w:t>
      </w:r>
      <w:proofErr w:type="spellStart"/>
      <w:r w:rsidRPr="00BC6C8C">
        <w:t>Чесняк</w:t>
      </w:r>
      <w:proofErr w:type="spellEnd"/>
      <w:r w:rsidRPr="00BC6C8C">
        <w:t xml:space="preserve"> // Студенческий научный форум : материалы V </w:t>
      </w:r>
      <w:proofErr w:type="spellStart"/>
      <w:r w:rsidRPr="00BC6C8C">
        <w:t>Междунар</w:t>
      </w:r>
      <w:proofErr w:type="spellEnd"/>
      <w:r w:rsidRPr="00BC6C8C">
        <w:t>. студен</w:t>
      </w:r>
      <w:proofErr w:type="gramStart"/>
      <w:r w:rsidRPr="00BC6C8C">
        <w:t>.</w:t>
      </w:r>
      <w:proofErr w:type="gramEnd"/>
      <w:r w:rsidRPr="00BC6C8C">
        <w:t xml:space="preserve"> </w:t>
      </w:r>
      <w:proofErr w:type="gramStart"/>
      <w:r w:rsidRPr="00BC6C8C">
        <w:t>э</w:t>
      </w:r>
      <w:proofErr w:type="gramEnd"/>
      <w:r w:rsidRPr="00BC6C8C">
        <w:t xml:space="preserve">лектрон. </w:t>
      </w:r>
      <w:proofErr w:type="spellStart"/>
      <w:r w:rsidRPr="00BC6C8C">
        <w:t>науч</w:t>
      </w:r>
      <w:proofErr w:type="spellEnd"/>
      <w:r w:rsidRPr="00BC6C8C">
        <w:t xml:space="preserve">. </w:t>
      </w:r>
      <w:proofErr w:type="spellStart"/>
      <w:r w:rsidRPr="00BC6C8C">
        <w:t>конф</w:t>
      </w:r>
      <w:proofErr w:type="spellEnd"/>
      <w:r w:rsidRPr="00BC6C8C">
        <w:t>. 15 февр.-31 марта 2013 г. / Рос. Акад</w:t>
      </w:r>
      <w:r>
        <w:t xml:space="preserve">. Естествознания. - М., 2013. </w:t>
      </w:r>
      <w:r w:rsidRPr="00BC6C8C">
        <w:t>URL: </w:t>
      </w:r>
      <w:hyperlink r:id="rId20" w:tgtFrame="_blank" w:history="1">
        <w:r w:rsidRPr="00BC6C8C">
          <w:rPr>
            <w:rStyle w:val="ae"/>
          </w:rPr>
          <w:t>http://www.scienceforum.ru/2013/pdf/3847.pdf</w:t>
        </w:r>
      </w:hyperlink>
    </w:p>
    <w:p w:rsidR="00205C8B" w:rsidRDefault="00205C8B" w:rsidP="00205C8B">
      <w:pPr>
        <w:jc w:val="both"/>
      </w:pPr>
      <w:r>
        <w:rPr>
          <w:color w:val="000000"/>
        </w:rPr>
        <w:t>Теодорович Н.Н. Роль информационных технологий в развитии турбизнеса / Н.Н. Те</w:t>
      </w:r>
      <w:r>
        <w:rPr>
          <w:color w:val="000000"/>
        </w:rPr>
        <w:t>о</w:t>
      </w:r>
      <w:r>
        <w:rPr>
          <w:color w:val="000000"/>
        </w:rPr>
        <w:t>дорович, И.Б. Муравьев // Сервис в России и за рубежом. – 2011. – № 1. – С. 193–206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То же [Электронный ресурс]. – URL:</w:t>
      </w:r>
      <w:r>
        <w:rPr>
          <w:rStyle w:val="apple-converted-space"/>
          <w:color w:val="000000"/>
        </w:rPr>
        <w:t> </w:t>
      </w:r>
      <w:hyperlink r:id="rId21" w:tgtFrame="_blank" w:history="1">
        <w:r>
          <w:rPr>
            <w:rStyle w:val="ae"/>
          </w:rPr>
          <w:t>http://old.rguts.ru/files/electronic_journal/number20/24.doc</w:t>
        </w:r>
      </w:hyperlink>
    </w:p>
    <w:p w:rsidR="009976B8" w:rsidRDefault="009976B8" w:rsidP="009976B8"/>
    <w:p w:rsidR="00A25B34" w:rsidRPr="00205C8B" w:rsidRDefault="00A25B34" w:rsidP="006D1AFA"/>
    <w:p w:rsidR="001A5F84" w:rsidRDefault="001A5F84" w:rsidP="00A33F14">
      <w:pPr>
        <w:pStyle w:val="1"/>
        <w:numPr>
          <w:ilvl w:val="0"/>
          <w:numId w:val="8"/>
        </w:numPr>
      </w:pPr>
      <w:r>
        <w:t>Образовательные технологии</w:t>
      </w:r>
    </w:p>
    <w:p w:rsidR="00A47502" w:rsidRPr="00E61BDD" w:rsidRDefault="00A47502" w:rsidP="00A47502">
      <w:pPr>
        <w:jc w:val="both"/>
      </w:pPr>
      <w:r>
        <w:t>В рамках курса каждое лекционное занятие в обязательном порядке предполагает инт</w:t>
      </w:r>
      <w:r>
        <w:t>е</w:t>
      </w:r>
      <w:r>
        <w:t>рактивную часть (не менее 30% времени занятия), привлекающую репродуктивные (модел</w:t>
      </w:r>
      <w:r>
        <w:t>и</w:t>
      </w:r>
      <w:r>
        <w:t>рование исследовательских ситуаций), групповые, творческие методы обучения, способс</w:t>
      </w:r>
      <w:r>
        <w:t>т</w:t>
      </w:r>
      <w:r>
        <w:lastRenderedPageBreak/>
        <w:t xml:space="preserve">вующие </w:t>
      </w:r>
      <w:r w:rsidRPr="00E61BDD">
        <w:t xml:space="preserve">усвоению материала. </w:t>
      </w:r>
      <w:r>
        <w:t>Предусмотрен анализ кейсов, научных статей, практические з</w:t>
      </w:r>
      <w:r>
        <w:t>а</w:t>
      </w:r>
      <w:r>
        <w:t xml:space="preserve">нятия по формированию навыков работы с программным обеспечением. </w:t>
      </w:r>
    </w:p>
    <w:p w:rsidR="001A5F84" w:rsidRPr="001A5F84" w:rsidRDefault="001A5F84" w:rsidP="00A33F14">
      <w:pPr>
        <w:pStyle w:val="1"/>
        <w:numPr>
          <w:ilvl w:val="0"/>
          <w:numId w:val="7"/>
        </w:numPr>
      </w:pPr>
      <w:r>
        <w:t>Оценочные средства для текущего контроля и аттестации студента</w:t>
      </w:r>
    </w:p>
    <w:p w:rsidR="00DB38F6" w:rsidRDefault="00DB38F6" w:rsidP="00A33F14">
      <w:pPr>
        <w:pStyle w:val="2"/>
        <w:numPr>
          <w:ilvl w:val="1"/>
          <w:numId w:val="7"/>
        </w:numPr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Pr="007011F5" w:rsidRDefault="00DB38F6" w:rsidP="00297F09">
      <w:pPr>
        <w:jc w:val="both"/>
      </w:pPr>
      <w:r w:rsidRPr="007011F5">
        <w:t>Примерные вопросы/ задания для</w:t>
      </w:r>
      <w:r w:rsidR="009622C0" w:rsidRPr="007011F5">
        <w:t xml:space="preserve"> домашнего задания.</w:t>
      </w:r>
    </w:p>
    <w:p w:rsidR="00BC3724" w:rsidRPr="007011F5" w:rsidRDefault="00BC3724" w:rsidP="00BC3724">
      <w:pPr>
        <w:jc w:val="both"/>
      </w:pPr>
      <w:r w:rsidRPr="007011F5">
        <w:t>Студент выполняет письменную работу на выпо</w:t>
      </w:r>
      <w:r w:rsidR="005C752E" w:rsidRPr="007011F5">
        <w:t>лнение практических заданий. Напр</w:t>
      </w:r>
      <w:r w:rsidR="005C752E" w:rsidRPr="007011F5">
        <w:t>и</w:t>
      </w:r>
      <w:r w:rsidR="005C752E" w:rsidRPr="007011F5">
        <w:t>мер:</w:t>
      </w:r>
    </w:p>
    <w:p w:rsidR="005C752E" w:rsidRPr="005C752E" w:rsidRDefault="005C752E" w:rsidP="00A33F14">
      <w:pPr>
        <w:numPr>
          <w:ilvl w:val="0"/>
          <w:numId w:val="12"/>
        </w:numPr>
        <w:jc w:val="both"/>
      </w:pPr>
      <w:r w:rsidRPr="005C752E">
        <w:t>проанализировать сайт организации индустрии гостеприимства и туризма и предложить рекомендации по улучшению;</w:t>
      </w:r>
    </w:p>
    <w:p w:rsidR="005C752E" w:rsidRPr="005C752E" w:rsidRDefault="005C752E" w:rsidP="00A33F14">
      <w:pPr>
        <w:numPr>
          <w:ilvl w:val="0"/>
          <w:numId w:val="12"/>
        </w:numPr>
        <w:jc w:val="both"/>
      </w:pPr>
      <w:r w:rsidRPr="005C752E">
        <w:t>изучить систему продвижения туристического продукта и разработать рекоме</w:t>
      </w:r>
      <w:r w:rsidRPr="005C752E">
        <w:t>н</w:t>
      </w:r>
      <w:r w:rsidRPr="005C752E">
        <w:t>дации по ее совершенствованию;</w:t>
      </w:r>
    </w:p>
    <w:p w:rsidR="005C752E" w:rsidRPr="005C752E" w:rsidRDefault="005C752E" w:rsidP="00A33F14">
      <w:pPr>
        <w:numPr>
          <w:ilvl w:val="0"/>
          <w:numId w:val="12"/>
        </w:numPr>
        <w:jc w:val="both"/>
      </w:pPr>
      <w:r w:rsidRPr="005C752E">
        <w:t>изучить целевую аудиторию гостиницы/турфирмы, исходя из отзывов клиентов в социальных сетях и т.п.</w:t>
      </w:r>
    </w:p>
    <w:p w:rsidR="005C752E" w:rsidRPr="005C752E" w:rsidRDefault="005C752E" w:rsidP="00BC3724">
      <w:pPr>
        <w:jc w:val="both"/>
      </w:pPr>
    </w:p>
    <w:p w:rsidR="00BC3724" w:rsidRDefault="00BC3724" w:rsidP="00BC3724">
      <w:pPr>
        <w:jc w:val="both"/>
      </w:pPr>
      <w:r w:rsidRPr="005C752E">
        <w:t>Специфика задания определяется преподавателем, ведущим практические занятия, и</w:t>
      </w:r>
      <w:r w:rsidRPr="005C752E">
        <w:t>с</w:t>
      </w:r>
      <w:r w:rsidRPr="005C752E">
        <w:t xml:space="preserve">ходя из особенностей и тематики </w:t>
      </w:r>
      <w:r w:rsidR="005C752E">
        <w:t xml:space="preserve"> научных интересов и </w:t>
      </w:r>
      <w:r w:rsidRPr="005C752E">
        <w:t>проекта магистерской  диссертации студентов.</w:t>
      </w:r>
      <w:r>
        <w:t xml:space="preserve"> </w:t>
      </w:r>
    </w:p>
    <w:p w:rsidR="00BC3724" w:rsidRPr="00FA6A7A" w:rsidRDefault="00BC3724" w:rsidP="009622C0">
      <w:pPr>
        <w:jc w:val="both"/>
      </w:pPr>
    </w:p>
    <w:p w:rsidR="00DB38F6" w:rsidRPr="00964E96" w:rsidRDefault="00DB38F6" w:rsidP="00A33F14">
      <w:pPr>
        <w:pStyle w:val="2"/>
        <w:numPr>
          <w:ilvl w:val="1"/>
          <w:numId w:val="7"/>
        </w:numPr>
        <w:spacing w:before="240"/>
      </w:pPr>
      <w:r w:rsidRPr="00964E96">
        <w:t>Вопросы для оценки качества освоения дисциплины</w:t>
      </w:r>
    </w:p>
    <w:p w:rsidR="00DB38F6" w:rsidRPr="00900DF7" w:rsidRDefault="00DB38F6" w:rsidP="00DB38F6">
      <w:r w:rsidRPr="00900DF7">
        <w:t xml:space="preserve">Примерный перечень вопросов к </w:t>
      </w:r>
      <w:r w:rsidR="009B3D0C" w:rsidRPr="00900DF7">
        <w:t>экзамену по всему курсу:</w:t>
      </w:r>
    </w:p>
    <w:p w:rsidR="00D67082" w:rsidRPr="00900DF7" w:rsidRDefault="00900DF7" w:rsidP="00A33F14">
      <w:pPr>
        <w:numPr>
          <w:ilvl w:val="0"/>
          <w:numId w:val="11"/>
        </w:numPr>
        <w:rPr>
          <w:szCs w:val="24"/>
        </w:rPr>
      </w:pPr>
      <w:r w:rsidRPr="00900DF7">
        <w:t>Современное состояние и тенденции развития информационных технологий.</w:t>
      </w:r>
    </w:p>
    <w:p w:rsidR="00900DF7" w:rsidRPr="00900DF7" w:rsidRDefault="00D67082" w:rsidP="00A33F14">
      <w:pPr>
        <w:numPr>
          <w:ilvl w:val="0"/>
          <w:numId w:val="11"/>
        </w:numPr>
        <w:jc w:val="both"/>
        <w:rPr>
          <w:szCs w:val="24"/>
        </w:rPr>
      </w:pPr>
      <w:r w:rsidRPr="00900DF7">
        <w:rPr>
          <w:szCs w:val="24"/>
        </w:rPr>
        <w:t xml:space="preserve">Программное обеспечение </w:t>
      </w:r>
      <w:r w:rsidR="00900DF7" w:rsidRPr="00900DF7">
        <w:rPr>
          <w:szCs w:val="24"/>
        </w:rPr>
        <w:t>для организации гостиничного бизнеса.</w:t>
      </w:r>
    </w:p>
    <w:p w:rsidR="00900DF7" w:rsidRPr="00900DF7" w:rsidRDefault="00900DF7" w:rsidP="00A33F14">
      <w:pPr>
        <w:numPr>
          <w:ilvl w:val="0"/>
          <w:numId w:val="11"/>
        </w:numPr>
        <w:jc w:val="both"/>
        <w:rPr>
          <w:szCs w:val="24"/>
        </w:rPr>
      </w:pPr>
      <w:r w:rsidRPr="00900DF7">
        <w:rPr>
          <w:szCs w:val="24"/>
        </w:rPr>
        <w:t xml:space="preserve">Программное обеспечение организации в индустрии туризма. </w:t>
      </w:r>
    </w:p>
    <w:p w:rsidR="00D67082" w:rsidRPr="00900DF7" w:rsidRDefault="00900DF7" w:rsidP="00A33F14">
      <w:pPr>
        <w:numPr>
          <w:ilvl w:val="0"/>
          <w:numId w:val="11"/>
        </w:numPr>
        <w:jc w:val="both"/>
        <w:rPr>
          <w:szCs w:val="24"/>
        </w:rPr>
      </w:pPr>
      <w:r w:rsidRPr="00900DF7">
        <w:rPr>
          <w:szCs w:val="24"/>
        </w:rPr>
        <w:t>Информационные системы и прикладные программы в гостеприимстве и тури</w:t>
      </w:r>
      <w:r w:rsidRPr="00900DF7">
        <w:rPr>
          <w:szCs w:val="24"/>
        </w:rPr>
        <w:t>з</w:t>
      </w:r>
      <w:r w:rsidRPr="00900DF7">
        <w:rPr>
          <w:szCs w:val="24"/>
        </w:rPr>
        <w:t>ме</w:t>
      </w:r>
    </w:p>
    <w:p w:rsidR="009B3D0C" w:rsidRPr="00900DF7" w:rsidRDefault="00D67082" w:rsidP="00A33F14">
      <w:pPr>
        <w:numPr>
          <w:ilvl w:val="0"/>
          <w:numId w:val="11"/>
        </w:numPr>
      </w:pPr>
      <w:r w:rsidRPr="00900DF7">
        <w:rPr>
          <w:szCs w:val="24"/>
        </w:rPr>
        <w:t>Использование мультимедиа в деятельности организаций индустрии впечатл</w:t>
      </w:r>
      <w:r w:rsidRPr="00900DF7">
        <w:rPr>
          <w:szCs w:val="24"/>
        </w:rPr>
        <w:t>е</w:t>
      </w:r>
      <w:r w:rsidRPr="00900DF7">
        <w:rPr>
          <w:szCs w:val="24"/>
        </w:rPr>
        <w:t>ний</w:t>
      </w:r>
    </w:p>
    <w:p w:rsidR="00D67082" w:rsidRPr="00900DF7" w:rsidRDefault="00D67082" w:rsidP="00A33F14">
      <w:pPr>
        <w:numPr>
          <w:ilvl w:val="0"/>
          <w:numId w:val="11"/>
        </w:numPr>
      </w:pPr>
      <w:r w:rsidRPr="00900DF7">
        <w:rPr>
          <w:bCs/>
        </w:rPr>
        <w:t xml:space="preserve">Развитие сетевой экономики и  изменение </w:t>
      </w:r>
      <w:r w:rsidR="00024036" w:rsidRPr="00900DF7">
        <w:rPr>
          <w:bCs/>
        </w:rPr>
        <w:t xml:space="preserve">поведения потребителей. </w:t>
      </w:r>
    </w:p>
    <w:p w:rsidR="00F40AE5" w:rsidRDefault="00F40AE5" w:rsidP="00A33F14">
      <w:pPr>
        <w:numPr>
          <w:ilvl w:val="0"/>
          <w:numId w:val="11"/>
        </w:numPr>
      </w:pPr>
      <w:r w:rsidRPr="00F40AE5">
        <w:t>Специализированные туристические порталы и сайты</w:t>
      </w:r>
    </w:p>
    <w:p w:rsidR="00024036" w:rsidRPr="00900DF7" w:rsidRDefault="00024036" w:rsidP="00A33F14">
      <w:pPr>
        <w:numPr>
          <w:ilvl w:val="0"/>
          <w:numId w:val="11"/>
        </w:numPr>
      </w:pPr>
      <w:r w:rsidRPr="00900DF7">
        <w:t xml:space="preserve">Исследования рынка и маркетинг в Интернет. </w:t>
      </w:r>
    </w:p>
    <w:p w:rsidR="00D67082" w:rsidRPr="00900DF7" w:rsidRDefault="00D67082" w:rsidP="00A33F14">
      <w:pPr>
        <w:numPr>
          <w:ilvl w:val="0"/>
          <w:numId w:val="11"/>
        </w:numPr>
      </w:pPr>
      <w:r w:rsidRPr="00900DF7">
        <w:t>Электронная коммерция в индустрии гостеприимства и туризме</w:t>
      </w:r>
    </w:p>
    <w:p w:rsidR="00024036" w:rsidRPr="00900DF7" w:rsidRDefault="00D67082" w:rsidP="00A33F14">
      <w:pPr>
        <w:numPr>
          <w:ilvl w:val="0"/>
          <w:numId w:val="11"/>
        </w:numPr>
      </w:pPr>
      <w:r w:rsidRPr="00900DF7">
        <w:t>Использование интернет сообществ и социальных сетей для продвижения услуг</w:t>
      </w:r>
    </w:p>
    <w:p w:rsidR="00024036" w:rsidRPr="00900DF7" w:rsidRDefault="00024036" w:rsidP="00A33F14">
      <w:pPr>
        <w:numPr>
          <w:ilvl w:val="0"/>
          <w:numId w:val="11"/>
        </w:numPr>
      </w:pPr>
      <w:r w:rsidRPr="00900DF7">
        <w:t xml:space="preserve">Понятие </w:t>
      </w:r>
      <w:proofErr w:type="spellStart"/>
      <w:r w:rsidRPr="00900DF7">
        <w:t>Геоинформационных</w:t>
      </w:r>
      <w:proofErr w:type="spellEnd"/>
      <w:r w:rsidRPr="00900DF7">
        <w:t xml:space="preserve"> систем  и их применение в туристическом бизн</w:t>
      </w:r>
      <w:r w:rsidRPr="00900DF7">
        <w:t>е</w:t>
      </w:r>
      <w:r w:rsidRPr="00900DF7">
        <w:t>се</w:t>
      </w:r>
    </w:p>
    <w:p w:rsidR="00900DF7" w:rsidRDefault="00900DF7" w:rsidP="00A61801">
      <w:pPr>
        <w:pStyle w:val="1"/>
      </w:pPr>
    </w:p>
    <w:p w:rsidR="003C304C" w:rsidRPr="00F40AE5" w:rsidRDefault="00D61665" w:rsidP="00A33F14">
      <w:pPr>
        <w:pStyle w:val="1"/>
        <w:numPr>
          <w:ilvl w:val="0"/>
          <w:numId w:val="7"/>
        </w:numPr>
      </w:pPr>
      <w:r w:rsidRPr="00F40AE5">
        <w:t>Учебно-методическое и информационное обеспечение дисциплины</w:t>
      </w:r>
    </w:p>
    <w:p w:rsidR="003C304C" w:rsidRPr="00DF2C8E" w:rsidRDefault="00D243CE" w:rsidP="00A33F14">
      <w:pPr>
        <w:pStyle w:val="2"/>
        <w:numPr>
          <w:ilvl w:val="1"/>
          <w:numId w:val="7"/>
        </w:numPr>
        <w:spacing w:before="240"/>
      </w:pPr>
      <w:r w:rsidRPr="00DF2C8E">
        <w:t>Базовый учебник</w:t>
      </w:r>
    </w:p>
    <w:p w:rsidR="00521CD5" w:rsidRPr="00DF2C8E" w:rsidRDefault="00F24101" w:rsidP="003C304C">
      <w:r>
        <w:t>Не предполагается</w:t>
      </w:r>
    </w:p>
    <w:p w:rsidR="006826E2" w:rsidRPr="00DF2C8E" w:rsidRDefault="003C304C" w:rsidP="00A33F14">
      <w:pPr>
        <w:pStyle w:val="2"/>
        <w:numPr>
          <w:ilvl w:val="1"/>
          <w:numId w:val="7"/>
        </w:numPr>
        <w:spacing w:before="240"/>
        <w:rPr>
          <w:lang w:val="en-US"/>
        </w:rPr>
      </w:pPr>
      <w:r w:rsidRPr="00DF2C8E">
        <w:t>Основная литература</w:t>
      </w:r>
    </w:p>
    <w:p w:rsidR="00F24101" w:rsidRPr="00F24101" w:rsidRDefault="00F24101" w:rsidP="00F24101">
      <w:pPr>
        <w:rPr>
          <w:color w:val="000000"/>
          <w:szCs w:val="24"/>
        </w:rPr>
      </w:pPr>
      <w:proofErr w:type="spellStart"/>
      <w:r w:rsidRPr="00F24101">
        <w:rPr>
          <w:color w:val="000000"/>
          <w:szCs w:val="24"/>
        </w:rPr>
        <w:t>Чудновский</w:t>
      </w:r>
      <w:proofErr w:type="spellEnd"/>
      <w:r w:rsidRPr="00F24101">
        <w:rPr>
          <w:color w:val="000000"/>
          <w:szCs w:val="24"/>
        </w:rPr>
        <w:t xml:space="preserve"> А.Д., Жукова М.А. Информационные технологии управления в туризме. – М.: </w:t>
      </w:r>
      <w:proofErr w:type="spellStart"/>
      <w:r w:rsidRPr="00F24101">
        <w:rPr>
          <w:color w:val="000000"/>
          <w:szCs w:val="24"/>
        </w:rPr>
        <w:t>КноРус</w:t>
      </w:r>
      <w:proofErr w:type="spellEnd"/>
      <w:r w:rsidRPr="00F24101">
        <w:rPr>
          <w:color w:val="000000"/>
          <w:szCs w:val="24"/>
        </w:rPr>
        <w:t>. – 2011.</w:t>
      </w:r>
    </w:p>
    <w:p w:rsidR="00E650B4" w:rsidRPr="00A20FD3" w:rsidRDefault="00E650B4" w:rsidP="00923782">
      <w:pPr>
        <w:rPr>
          <w:szCs w:val="24"/>
        </w:rPr>
      </w:pPr>
    </w:p>
    <w:p w:rsidR="006826E2" w:rsidRDefault="003C304C" w:rsidP="00A33F14">
      <w:pPr>
        <w:pStyle w:val="2"/>
        <w:numPr>
          <w:ilvl w:val="1"/>
          <w:numId w:val="7"/>
        </w:numPr>
        <w:spacing w:before="240"/>
      </w:pPr>
      <w:r w:rsidRPr="00DF2C8E">
        <w:lastRenderedPageBreak/>
        <w:t xml:space="preserve">Дополнительная литература </w:t>
      </w:r>
    </w:p>
    <w:p w:rsidR="00156510" w:rsidRPr="00280777" w:rsidRDefault="00156510" w:rsidP="00156510">
      <w:pPr>
        <w:jc w:val="both"/>
        <w:rPr>
          <w:lang w:val="en-US"/>
        </w:rPr>
      </w:pPr>
      <w:r w:rsidRPr="00280777">
        <w:rPr>
          <w:lang w:val="en-US"/>
        </w:rPr>
        <w:t xml:space="preserve">Ali A., </w:t>
      </w:r>
      <w:proofErr w:type="spellStart"/>
      <w:r w:rsidRPr="00280777">
        <w:rPr>
          <w:lang w:val="en-US"/>
        </w:rPr>
        <w:t>Frew</w:t>
      </w:r>
      <w:proofErr w:type="spellEnd"/>
      <w:r w:rsidRPr="00280777">
        <w:rPr>
          <w:lang w:val="en-US"/>
        </w:rPr>
        <w:t xml:space="preserve"> A. J. Information Communication Technologies and Sustainable Tourism (A</w:t>
      </w:r>
      <w:r w:rsidRPr="00280777">
        <w:rPr>
          <w:lang w:val="en-US"/>
        </w:rPr>
        <w:t>d</w:t>
      </w:r>
      <w:r w:rsidRPr="00280777">
        <w:rPr>
          <w:lang w:val="en-US"/>
        </w:rPr>
        <w:t xml:space="preserve">vances in Tourism). </w:t>
      </w:r>
      <w:proofErr w:type="spellStart"/>
      <w:r w:rsidRPr="00280777">
        <w:rPr>
          <w:lang w:val="en-US"/>
        </w:rPr>
        <w:t>Routledge</w:t>
      </w:r>
      <w:proofErr w:type="spellEnd"/>
      <w:r w:rsidRPr="00280777">
        <w:rPr>
          <w:lang w:val="en-US"/>
        </w:rPr>
        <w:t>:  2013.</w:t>
      </w:r>
    </w:p>
    <w:p w:rsidR="00156510" w:rsidRPr="00CA3113" w:rsidRDefault="00156510" w:rsidP="00156510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Hwanga</w:t>
      </w:r>
      <w:proofErr w:type="spellEnd"/>
      <w:r w:rsidRPr="00CA3113">
        <w:rPr>
          <w:lang w:val="en-US"/>
        </w:rPr>
        <w:t xml:space="preserve"> </w:t>
      </w:r>
      <w:r>
        <w:rPr>
          <w:lang w:val="en-US"/>
        </w:rPr>
        <w:t xml:space="preserve">Y.-H., </w:t>
      </w:r>
      <w:proofErr w:type="spellStart"/>
      <w:r w:rsidRPr="004D0236">
        <w:rPr>
          <w:lang w:val="en-US"/>
        </w:rPr>
        <w:t>Janib</w:t>
      </w:r>
      <w:proofErr w:type="spellEnd"/>
      <w:r w:rsidRPr="00CA3113">
        <w:rPr>
          <w:lang w:val="en-US"/>
        </w:rPr>
        <w:t xml:space="preserve"> </w:t>
      </w:r>
      <w:r w:rsidRPr="004D0236">
        <w:rPr>
          <w:lang w:val="en-US"/>
        </w:rPr>
        <w:t>D</w:t>
      </w:r>
      <w:r>
        <w:rPr>
          <w:lang w:val="en-US"/>
        </w:rPr>
        <w:t>.</w:t>
      </w:r>
      <w:r w:rsidRPr="004D0236">
        <w:rPr>
          <w:lang w:val="en-US"/>
        </w:rPr>
        <w:t xml:space="preserve">, </w:t>
      </w:r>
      <w:proofErr w:type="spellStart"/>
      <w:r w:rsidRPr="004D0236">
        <w:rPr>
          <w:lang w:val="en-US"/>
        </w:rPr>
        <w:t>Jeonga</w:t>
      </w:r>
      <w:proofErr w:type="spellEnd"/>
      <w:r w:rsidRPr="00CA3113">
        <w:rPr>
          <w:lang w:val="en-US"/>
        </w:rPr>
        <w:t xml:space="preserve"> </w:t>
      </w:r>
      <w:r w:rsidRPr="004D0236">
        <w:rPr>
          <w:lang w:val="en-US"/>
        </w:rPr>
        <w:t>E H</w:t>
      </w:r>
      <w:r>
        <w:rPr>
          <w:lang w:val="en-US"/>
        </w:rPr>
        <w:t>.</w:t>
      </w:r>
      <w:r w:rsidRPr="004D0236">
        <w:rPr>
          <w:lang w:val="en-US"/>
        </w:rPr>
        <w:t xml:space="preserve"> K</w:t>
      </w:r>
      <w:r>
        <w:rPr>
          <w:lang w:val="en-US"/>
        </w:rPr>
        <w:t>. 2013.</w:t>
      </w:r>
      <w:proofErr w:type="gramEnd"/>
      <w:r>
        <w:rPr>
          <w:lang w:val="en-US"/>
        </w:rPr>
        <w:t xml:space="preserve"> </w:t>
      </w:r>
      <w:r w:rsidRPr="004D0236">
        <w:rPr>
          <w:lang w:val="en-US"/>
        </w:rPr>
        <w:t>Analyzing international tourists' functional i</w:t>
      </w:r>
      <w:r w:rsidRPr="004D0236">
        <w:rPr>
          <w:lang w:val="en-US"/>
        </w:rPr>
        <w:t>n</w:t>
      </w:r>
      <w:r w:rsidRPr="004D0236">
        <w:rPr>
          <w:lang w:val="en-US"/>
        </w:rPr>
        <w:t>formation needs: A comparative analysis of inquiries in an on-line travel forum</w:t>
      </w:r>
      <w:r>
        <w:rPr>
          <w:lang w:val="en-US"/>
        </w:rPr>
        <w:t xml:space="preserve">. </w:t>
      </w:r>
      <w:r w:rsidRPr="004D0236">
        <w:rPr>
          <w:lang w:val="en-US"/>
        </w:rPr>
        <w:t>Journal of Business Research</w:t>
      </w:r>
      <w:r>
        <w:rPr>
          <w:lang w:val="en-US"/>
        </w:rPr>
        <w:t xml:space="preserve">, </w:t>
      </w:r>
      <w:r w:rsidRPr="004D0236">
        <w:rPr>
          <w:lang w:val="en-US"/>
        </w:rPr>
        <w:t>Volume 66, Issue 6</w:t>
      </w:r>
      <w:r>
        <w:rPr>
          <w:lang w:val="en-US"/>
        </w:rPr>
        <w:t>:</w:t>
      </w:r>
      <w:r w:rsidRPr="004D0236">
        <w:rPr>
          <w:lang w:val="en-US"/>
        </w:rPr>
        <w:t xml:space="preserve"> 700–705</w:t>
      </w:r>
      <w:r>
        <w:rPr>
          <w:lang w:val="en-US"/>
        </w:rPr>
        <w:t>.</w:t>
      </w:r>
    </w:p>
    <w:p w:rsidR="00156510" w:rsidRDefault="00156510" w:rsidP="00156510">
      <w:pPr>
        <w:jc w:val="both"/>
        <w:rPr>
          <w:lang w:val="en-US"/>
        </w:rPr>
      </w:pPr>
      <w:r w:rsidRPr="00FC15F6">
        <w:rPr>
          <w:lang w:val="en-US"/>
        </w:rPr>
        <w:t>Infomation and Communication Technologies in Tourism 2009: Proceedings of the International Conference</w:t>
      </w:r>
      <w:r>
        <w:rPr>
          <w:lang w:val="en-US"/>
        </w:rPr>
        <w:t> in Amsterdam, The Netherlands</w:t>
      </w:r>
      <w:r w:rsidRPr="00FC15F6">
        <w:rPr>
          <w:lang w:val="en-US"/>
        </w:rPr>
        <w:t>, 1st edition, Springer Publishing Company</w:t>
      </w:r>
      <w:r>
        <w:rPr>
          <w:lang w:val="en-US"/>
        </w:rPr>
        <w:t>: 2009.</w:t>
      </w:r>
    </w:p>
    <w:p w:rsidR="00156510" w:rsidRPr="00CA3113" w:rsidRDefault="00156510" w:rsidP="00156510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Leunga</w:t>
      </w:r>
      <w:proofErr w:type="spellEnd"/>
      <w:r w:rsidRPr="00156510">
        <w:rPr>
          <w:lang w:val="en-US"/>
        </w:rPr>
        <w:t xml:space="preserve"> </w:t>
      </w:r>
      <w:r>
        <w:rPr>
          <w:lang w:val="en-US"/>
        </w:rPr>
        <w:t>D</w:t>
      </w:r>
      <w:r w:rsidRPr="00156510">
        <w:rPr>
          <w:lang w:val="en-US"/>
        </w:rPr>
        <w:t>.</w:t>
      </w:r>
      <w:r>
        <w:rPr>
          <w:lang w:val="en-US"/>
        </w:rPr>
        <w:t>,</w:t>
      </w:r>
      <w:r w:rsidRPr="00156510">
        <w:rPr>
          <w:lang w:val="en-US"/>
        </w:rPr>
        <w:t xml:space="preserve"> </w:t>
      </w:r>
      <w:r>
        <w:rPr>
          <w:lang w:val="en-US"/>
        </w:rPr>
        <w:t>et</w:t>
      </w:r>
      <w:r w:rsidRPr="00156510">
        <w:rPr>
          <w:lang w:val="en-US"/>
        </w:rPr>
        <w:t xml:space="preserve"> </w:t>
      </w:r>
      <w:r>
        <w:rPr>
          <w:lang w:val="en-US"/>
        </w:rPr>
        <w:t>al</w:t>
      </w:r>
      <w:r w:rsidRPr="00156510">
        <w:rPr>
          <w:lang w:val="en-US"/>
        </w:rPr>
        <w:t>.</w:t>
      </w:r>
      <w:proofErr w:type="gramEnd"/>
      <w:r w:rsidRPr="00156510">
        <w:rPr>
          <w:lang w:val="en-US"/>
        </w:rPr>
        <w:t xml:space="preserve">  </w:t>
      </w:r>
      <w:r w:rsidRPr="004D0236">
        <w:rPr>
          <w:lang w:val="en-US"/>
        </w:rPr>
        <w:t>Social Media in Tourism and Hospitality: A Literature Review</w:t>
      </w:r>
      <w:r>
        <w:rPr>
          <w:lang w:val="en-US"/>
        </w:rPr>
        <w:t>.</w:t>
      </w:r>
      <w:r w:rsidRPr="00156510">
        <w:rPr>
          <w:lang w:val="en-US"/>
        </w:rPr>
        <w:t xml:space="preserve"> </w:t>
      </w:r>
      <w:r w:rsidRPr="004D0236">
        <w:rPr>
          <w:lang w:val="en-US"/>
        </w:rPr>
        <w:t>Journal of Travel &amp; Tourism Marketing</w:t>
      </w:r>
      <w:r>
        <w:rPr>
          <w:lang w:val="en-US"/>
        </w:rPr>
        <w:t xml:space="preserve">, </w:t>
      </w:r>
      <w:r w:rsidRPr="004D0236">
        <w:rPr>
          <w:lang w:val="en-US"/>
        </w:rPr>
        <w:t xml:space="preserve">Volume 30, Issue 1-2, </w:t>
      </w:r>
      <w:r w:rsidRPr="00CA3113">
        <w:rPr>
          <w:lang w:val="en-US"/>
        </w:rPr>
        <w:t>Special Issue: Social Media</w:t>
      </w:r>
      <w:r>
        <w:rPr>
          <w:lang w:val="en-US"/>
        </w:rPr>
        <w:t>: 3-22.</w:t>
      </w:r>
    </w:p>
    <w:p w:rsidR="00156510" w:rsidRDefault="00156510" w:rsidP="00156510">
      <w:pPr>
        <w:jc w:val="both"/>
      </w:pPr>
      <w:proofErr w:type="spellStart"/>
      <w:r>
        <w:t>Ветитнев</w:t>
      </w:r>
      <w:proofErr w:type="spellEnd"/>
      <w:r>
        <w:t xml:space="preserve"> А.М., Коваленко Вл.В., Коваленко В.В. Информационные технологии в соц</w:t>
      </w:r>
      <w:r>
        <w:t>и</w:t>
      </w:r>
      <w:r>
        <w:t>ально-культурном сервисе и туризме, - М.: Форум, 2010.</w:t>
      </w:r>
    </w:p>
    <w:p w:rsidR="00156510" w:rsidRDefault="00156510" w:rsidP="00156510">
      <w:pPr>
        <w:jc w:val="both"/>
      </w:pPr>
      <w:r>
        <w:t>Гурьянова Ф.А., Зуева Л.А., Родигин Л.А. Информационные технологии обслуживания туристов, - М.: Советский спорт, 2010.</w:t>
      </w:r>
    </w:p>
    <w:p w:rsidR="00156510" w:rsidRDefault="00156510" w:rsidP="00156510">
      <w:pPr>
        <w:jc w:val="both"/>
      </w:pPr>
      <w:proofErr w:type="spellStart"/>
      <w:r w:rsidRPr="00BC6C8C">
        <w:t>Кизим</w:t>
      </w:r>
      <w:proofErr w:type="spellEnd"/>
      <w:r w:rsidRPr="00BC6C8C">
        <w:t xml:space="preserve"> А.В. Информационные технологии в туризме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учебно-метод</w:t>
      </w:r>
      <w:proofErr w:type="spellEnd"/>
      <w:r w:rsidRPr="00BC6C8C">
        <w:t xml:space="preserve">. пособие / А.В. </w:t>
      </w:r>
      <w:proofErr w:type="spellStart"/>
      <w:r w:rsidRPr="00BC6C8C">
        <w:t>К</w:t>
      </w:r>
      <w:r w:rsidRPr="00BC6C8C">
        <w:t>и</w:t>
      </w:r>
      <w:r w:rsidRPr="00BC6C8C">
        <w:t>зим</w:t>
      </w:r>
      <w:proofErr w:type="spellEnd"/>
      <w:r w:rsidRPr="00BC6C8C">
        <w:t>. - Астрахань</w:t>
      </w:r>
      <w:proofErr w:type="gramStart"/>
      <w:r w:rsidRPr="00BC6C8C">
        <w:t xml:space="preserve"> :</w:t>
      </w:r>
      <w:proofErr w:type="gramEnd"/>
      <w:r w:rsidRPr="00BC6C8C">
        <w:t xml:space="preserve"> </w:t>
      </w:r>
      <w:proofErr w:type="spellStart"/>
      <w:r w:rsidRPr="00BC6C8C">
        <w:t>Астрахан</w:t>
      </w:r>
      <w:proofErr w:type="spellEnd"/>
      <w:r w:rsidRPr="00BC6C8C">
        <w:t>. ун-т, 2011. - 146 с.</w:t>
      </w:r>
      <w:proofErr w:type="gramStart"/>
      <w:r w:rsidRPr="00BC6C8C">
        <w:t xml:space="preserve"> ;</w:t>
      </w:r>
      <w:proofErr w:type="gramEnd"/>
      <w:r w:rsidRPr="00BC6C8C">
        <w:t xml:space="preserve"> То же [Электронный ресурс]. - URL:</w:t>
      </w:r>
      <w:hyperlink r:id="rId22" w:tgtFrame="_blank" w:history="1">
        <w:r w:rsidRPr="00BC6C8C">
          <w:rPr>
            <w:rStyle w:val="ae"/>
          </w:rPr>
          <w:t>http://www.aspu.ru/images/File/Izdatelstvo/sbornik%20troodov%202010/Kizim%20A.V..pdf</w:t>
        </w:r>
      </w:hyperlink>
      <w:r w:rsidRPr="00BC6C8C">
        <w:t> </w:t>
      </w:r>
    </w:p>
    <w:p w:rsidR="00156510" w:rsidRDefault="00156510" w:rsidP="00156510">
      <w:pPr>
        <w:jc w:val="both"/>
      </w:pPr>
      <w:r w:rsidRPr="00BC6C8C">
        <w:t xml:space="preserve">Малышев С. Организация и раскрутка сайта как опыт продвижения российского </w:t>
      </w:r>
      <w:proofErr w:type="spellStart"/>
      <w:r w:rsidRPr="00BC6C8C">
        <w:t>ту</w:t>
      </w:r>
      <w:r w:rsidRPr="00BC6C8C">
        <w:t>р</w:t>
      </w:r>
      <w:r w:rsidRPr="00BC6C8C">
        <w:t>продукта</w:t>
      </w:r>
      <w:proofErr w:type="spellEnd"/>
      <w:r w:rsidRPr="00BC6C8C">
        <w:t xml:space="preserve"> на внутреннем рынке // Туризм</w:t>
      </w:r>
      <w:proofErr w:type="gramStart"/>
      <w:r w:rsidRPr="00BC6C8C">
        <w:t xml:space="preserve"> :</w:t>
      </w:r>
      <w:proofErr w:type="gramEnd"/>
      <w:r w:rsidRPr="00BC6C8C">
        <w:t xml:space="preserve"> практика, проблемы, перспективы. - 2006. - № 8. - С. 48-49.</w:t>
      </w:r>
      <w:r w:rsidRPr="00BC6C8C">
        <w:br/>
        <w:t xml:space="preserve">Марьина В.В Роль интернета в туризме [Электронный ресурс] / В.В. Марьина, М.Г. </w:t>
      </w:r>
      <w:proofErr w:type="spellStart"/>
      <w:r w:rsidRPr="00BC6C8C">
        <w:t>Чесняк</w:t>
      </w:r>
      <w:proofErr w:type="spellEnd"/>
      <w:r w:rsidRPr="00BC6C8C">
        <w:t xml:space="preserve"> // Студенческий научный форум : материалы V </w:t>
      </w:r>
      <w:proofErr w:type="spellStart"/>
      <w:r w:rsidRPr="00BC6C8C">
        <w:t>Междунар</w:t>
      </w:r>
      <w:proofErr w:type="spellEnd"/>
      <w:r w:rsidRPr="00BC6C8C">
        <w:t>. студен</w:t>
      </w:r>
      <w:proofErr w:type="gramStart"/>
      <w:r w:rsidRPr="00BC6C8C">
        <w:t>.</w:t>
      </w:r>
      <w:proofErr w:type="gramEnd"/>
      <w:r w:rsidRPr="00BC6C8C">
        <w:t xml:space="preserve"> </w:t>
      </w:r>
      <w:proofErr w:type="gramStart"/>
      <w:r w:rsidRPr="00BC6C8C">
        <w:t>э</w:t>
      </w:r>
      <w:proofErr w:type="gramEnd"/>
      <w:r w:rsidRPr="00BC6C8C">
        <w:t xml:space="preserve">лектрон. </w:t>
      </w:r>
      <w:proofErr w:type="spellStart"/>
      <w:r w:rsidRPr="00BC6C8C">
        <w:t>науч</w:t>
      </w:r>
      <w:proofErr w:type="spellEnd"/>
      <w:r w:rsidRPr="00BC6C8C">
        <w:t xml:space="preserve">. </w:t>
      </w:r>
      <w:proofErr w:type="spellStart"/>
      <w:r w:rsidRPr="00BC6C8C">
        <w:t>конф</w:t>
      </w:r>
      <w:proofErr w:type="spellEnd"/>
      <w:r w:rsidRPr="00BC6C8C">
        <w:t>. 15 февр.-31 марта 2013 г. / Рос. Акад</w:t>
      </w:r>
      <w:r>
        <w:t xml:space="preserve">. Естествознания. - М., 2013. </w:t>
      </w:r>
      <w:r w:rsidRPr="00BC6C8C">
        <w:t>URL: </w:t>
      </w:r>
      <w:hyperlink r:id="rId23" w:tgtFrame="_blank" w:history="1">
        <w:r w:rsidRPr="00BC6C8C">
          <w:rPr>
            <w:rStyle w:val="ae"/>
          </w:rPr>
          <w:t>http://www.scienceforum.ru/2013/pdf/3847.pdf</w:t>
        </w:r>
      </w:hyperlink>
    </w:p>
    <w:p w:rsidR="00156510" w:rsidRDefault="00156510" w:rsidP="00156510">
      <w:pPr>
        <w:jc w:val="both"/>
      </w:pPr>
      <w:r>
        <w:rPr>
          <w:color w:val="000000"/>
        </w:rPr>
        <w:t>Теодорович Н.Н. Роль информационных технологий в развитии турбизнеса / Н.Н. Те</w:t>
      </w:r>
      <w:r>
        <w:rPr>
          <w:color w:val="000000"/>
        </w:rPr>
        <w:t>о</w:t>
      </w:r>
      <w:r>
        <w:rPr>
          <w:color w:val="000000"/>
        </w:rPr>
        <w:t>дорович, И.Б. Муравьев // Сервис в России и за рубежом. – 2011. – № 1. – С. 193–206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То же [Электронный ресурс]. – URL:</w:t>
      </w:r>
      <w:r>
        <w:rPr>
          <w:rStyle w:val="apple-converted-space"/>
          <w:color w:val="000000"/>
        </w:rPr>
        <w:t> </w:t>
      </w:r>
      <w:hyperlink r:id="rId24" w:tgtFrame="_blank" w:history="1">
        <w:r>
          <w:rPr>
            <w:rStyle w:val="ae"/>
          </w:rPr>
          <w:t>http://old.rguts.ru/files/electronic_journal/number20/24.doc</w:t>
        </w:r>
      </w:hyperlink>
    </w:p>
    <w:p w:rsidR="00156510" w:rsidRDefault="00156510" w:rsidP="00156510">
      <w:pPr>
        <w:jc w:val="both"/>
      </w:pPr>
      <w:r w:rsidRPr="009F15FD">
        <w:t xml:space="preserve">Экономика и организация туризма : </w:t>
      </w:r>
      <w:proofErr w:type="spellStart"/>
      <w:r w:rsidRPr="009F15FD">
        <w:t>международ</w:t>
      </w:r>
      <w:proofErr w:type="spellEnd"/>
      <w:r w:rsidRPr="009F15FD">
        <w:t>. туризм : учеб</w:t>
      </w:r>
      <w:proofErr w:type="gramStart"/>
      <w:r w:rsidRPr="009F15FD">
        <w:t>.</w:t>
      </w:r>
      <w:proofErr w:type="gramEnd"/>
      <w:r w:rsidRPr="009F15FD">
        <w:t xml:space="preserve"> </w:t>
      </w:r>
      <w:proofErr w:type="gramStart"/>
      <w:r w:rsidRPr="009F15FD">
        <w:t>п</w:t>
      </w:r>
      <w:proofErr w:type="gramEnd"/>
      <w:r w:rsidRPr="009F15FD">
        <w:t xml:space="preserve">особие / Е.Л. Драчёва, Ю.В. </w:t>
      </w:r>
      <w:proofErr w:type="spellStart"/>
      <w:r w:rsidRPr="009F15FD">
        <w:t>Забаев</w:t>
      </w:r>
      <w:proofErr w:type="spellEnd"/>
      <w:r w:rsidRPr="009F15FD">
        <w:t xml:space="preserve">, Д.К. </w:t>
      </w:r>
      <w:proofErr w:type="spellStart"/>
      <w:r w:rsidRPr="009F15FD">
        <w:t>Исмаев</w:t>
      </w:r>
      <w:proofErr w:type="spellEnd"/>
      <w:r w:rsidRPr="009F15FD">
        <w:t xml:space="preserve"> и др. ; под ред. И.А. Рябовой, Ю.В. </w:t>
      </w:r>
      <w:proofErr w:type="spellStart"/>
      <w:r w:rsidRPr="009F15FD">
        <w:t>Забаева</w:t>
      </w:r>
      <w:proofErr w:type="spellEnd"/>
      <w:r w:rsidRPr="009F15FD">
        <w:t xml:space="preserve">, Е.Л. </w:t>
      </w:r>
      <w:proofErr w:type="spellStart"/>
      <w:r w:rsidRPr="009F15FD">
        <w:t>Драчёвой</w:t>
      </w:r>
      <w:proofErr w:type="spellEnd"/>
      <w:r w:rsidRPr="009F15FD">
        <w:t xml:space="preserve">. - 4-е изд., </w:t>
      </w:r>
      <w:proofErr w:type="spellStart"/>
      <w:r w:rsidRPr="009F15FD">
        <w:t>испр</w:t>
      </w:r>
      <w:proofErr w:type="spellEnd"/>
      <w:r w:rsidRPr="009F15FD">
        <w:t xml:space="preserve">. и доп. - М. : КНОРУС, 2010. - 568 с. - Из </w:t>
      </w:r>
      <w:proofErr w:type="spellStart"/>
      <w:r w:rsidRPr="009F15FD">
        <w:t>содерж</w:t>
      </w:r>
      <w:proofErr w:type="spellEnd"/>
      <w:r w:rsidRPr="009F15FD">
        <w:t xml:space="preserve">.: 15.3. </w:t>
      </w:r>
      <w:proofErr w:type="spellStart"/>
      <w:r w:rsidRPr="009F15FD">
        <w:t>Интернет-технологии</w:t>
      </w:r>
      <w:proofErr w:type="spellEnd"/>
      <w:r w:rsidRPr="009F15FD">
        <w:t xml:space="preserve"> в т</w:t>
      </w:r>
      <w:r w:rsidRPr="009F15FD">
        <w:t>у</w:t>
      </w:r>
      <w:r w:rsidRPr="009F15FD">
        <w:t>ристском менеджменте</w:t>
      </w:r>
      <w:proofErr w:type="gramStart"/>
      <w:r w:rsidRPr="009F15FD">
        <w:t xml:space="preserve"> ;</w:t>
      </w:r>
      <w:proofErr w:type="gramEnd"/>
      <w:r w:rsidRPr="009F15FD">
        <w:t xml:space="preserve"> Огл</w:t>
      </w:r>
      <w:r>
        <w:t>авление [Электронный р</w:t>
      </w:r>
      <w:r>
        <w:t>е</w:t>
      </w:r>
      <w:r>
        <w:t>сурс].</w:t>
      </w:r>
      <w:r w:rsidRPr="009F15FD">
        <w:t>URL: </w:t>
      </w:r>
      <w:hyperlink r:id="rId25" w:tgtFrame="_blank" w:history="1">
        <w:r w:rsidRPr="009F15FD">
          <w:rPr>
            <w:rStyle w:val="ae"/>
          </w:rPr>
          <w:t>http://www.knorus.ru/upload/knorus_new/pdf/2178.pdf</w:t>
        </w:r>
      </w:hyperlink>
    </w:p>
    <w:p w:rsidR="004D0236" w:rsidRPr="00351B3D" w:rsidRDefault="004D0236" w:rsidP="004D0236"/>
    <w:p w:rsidR="00D657AF" w:rsidRPr="00AD21EB" w:rsidRDefault="00D657AF" w:rsidP="00A33F14">
      <w:pPr>
        <w:numPr>
          <w:ilvl w:val="1"/>
          <w:numId w:val="7"/>
        </w:numPr>
        <w:rPr>
          <w:b/>
        </w:rPr>
      </w:pPr>
      <w:r w:rsidRPr="00AD21EB">
        <w:rPr>
          <w:b/>
        </w:rPr>
        <w:t>Справочники, словари, энциклопедии</w:t>
      </w:r>
    </w:p>
    <w:p w:rsidR="001D6477" w:rsidRDefault="001D6477" w:rsidP="001D6477">
      <w:pPr>
        <w:widowControl w:val="0"/>
        <w:autoSpaceDE w:val="0"/>
        <w:autoSpaceDN w:val="0"/>
        <w:adjustRightInd w:val="0"/>
        <w:spacing w:line="286" w:lineRule="exact"/>
        <w:ind w:left="1065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OECD </w:t>
      </w:r>
      <w:proofErr w:type="spellStart"/>
      <w:r>
        <w:rPr>
          <w:color w:val="000000"/>
          <w:szCs w:val="24"/>
        </w:rPr>
        <w:t>Library</w:t>
      </w:r>
      <w:proofErr w:type="spellEnd"/>
      <w:r>
        <w:rPr>
          <w:color w:val="000000"/>
          <w:szCs w:val="24"/>
        </w:rPr>
        <w:t xml:space="preserve"> </w:t>
      </w:r>
      <w:hyperlink r:id="rId26" w:history="1">
        <w:r w:rsidR="00BC6C8C" w:rsidRPr="00A57E57">
          <w:rPr>
            <w:rStyle w:val="ae"/>
            <w:szCs w:val="24"/>
          </w:rPr>
          <w:t>http://82.179.249.32:2335/</w:t>
        </w:r>
      </w:hyperlink>
    </w:p>
    <w:p w:rsidR="00BC6C8C" w:rsidRDefault="00BC6C8C" w:rsidP="001D6477">
      <w:pPr>
        <w:widowControl w:val="0"/>
        <w:autoSpaceDE w:val="0"/>
        <w:autoSpaceDN w:val="0"/>
        <w:adjustRightInd w:val="0"/>
        <w:spacing w:line="286" w:lineRule="exact"/>
        <w:ind w:left="1065"/>
        <w:rPr>
          <w:color w:val="000000"/>
          <w:szCs w:val="24"/>
        </w:rPr>
      </w:pPr>
    </w:p>
    <w:p w:rsidR="00BC6C8C" w:rsidRDefault="00BC6C8C" w:rsidP="00BC6C8C">
      <w:r>
        <w:t xml:space="preserve">Интернет-ресурсы: </w:t>
      </w:r>
    </w:p>
    <w:p w:rsidR="00BC6C8C" w:rsidRDefault="00BC6C8C" w:rsidP="00BC6C8C">
      <w:r>
        <w:t xml:space="preserve">Официальный сайт глобальной системы бронирования </w:t>
      </w:r>
      <w:proofErr w:type="spellStart"/>
      <w:r>
        <w:t>Amadeus</w:t>
      </w:r>
      <w:proofErr w:type="spellEnd"/>
      <w:r>
        <w:t xml:space="preserve"> – http://www.amadeus.ru/ </w:t>
      </w:r>
    </w:p>
    <w:p w:rsidR="00BC6C8C" w:rsidRDefault="00BC6C8C" w:rsidP="00BC6C8C">
      <w:r>
        <w:t xml:space="preserve">Официальный сайт глобальной системы бронирования </w:t>
      </w:r>
      <w:proofErr w:type="spellStart"/>
      <w:r>
        <w:t>Sabre</w:t>
      </w:r>
      <w:proofErr w:type="spellEnd"/>
      <w:r>
        <w:t xml:space="preserve"> - http://www.sabretravelnetwork.ru/ </w:t>
      </w:r>
    </w:p>
    <w:p w:rsidR="00BC6C8C" w:rsidRDefault="00BC6C8C" w:rsidP="00BC6C8C">
      <w:r>
        <w:t xml:space="preserve">Официальный сайт </w:t>
      </w:r>
      <w:proofErr w:type="spellStart"/>
      <w:r>
        <w:t>онлайн</w:t>
      </w:r>
      <w:proofErr w:type="spellEnd"/>
      <w:r>
        <w:t xml:space="preserve"> бронирования авиабилетов, автомобилей и гостиниц </w:t>
      </w:r>
      <w:proofErr w:type="spellStart"/>
      <w:r>
        <w:t>Travelocity</w:t>
      </w:r>
      <w:proofErr w:type="spellEnd"/>
      <w:r>
        <w:t xml:space="preserve"> – http://www.travelocity.com </w:t>
      </w:r>
    </w:p>
    <w:p w:rsidR="00BC6C8C" w:rsidRDefault="00BC6C8C" w:rsidP="00BC6C8C">
      <w:r>
        <w:t xml:space="preserve">Официальный сайт Ассоциации туриндустрии США – http://www.tia.org </w:t>
      </w:r>
    </w:p>
    <w:p w:rsidR="00BC6C8C" w:rsidRDefault="00BC6C8C" w:rsidP="00BC6C8C">
      <w:r>
        <w:t xml:space="preserve">Официальный сайт Всемирного совета по путешествиям и туризму – http://www.wttc.org </w:t>
      </w:r>
    </w:p>
    <w:p w:rsidR="00BC6C8C" w:rsidRDefault="00BC6C8C" w:rsidP="00BC6C8C">
      <w:r>
        <w:t xml:space="preserve">ГИС-Ассоциация России - http://www.gisa.ru </w:t>
      </w:r>
    </w:p>
    <w:p w:rsidR="00BC6C8C" w:rsidRDefault="00BC6C8C" w:rsidP="001D6477">
      <w:pPr>
        <w:widowControl w:val="0"/>
        <w:autoSpaceDE w:val="0"/>
        <w:autoSpaceDN w:val="0"/>
        <w:adjustRightInd w:val="0"/>
        <w:spacing w:line="286" w:lineRule="exact"/>
        <w:ind w:left="1065"/>
        <w:rPr>
          <w:color w:val="000000"/>
          <w:szCs w:val="24"/>
        </w:rPr>
      </w:pPr>
    </w:p>
    <w:p w:rsidR="003C304C" w:rsidRPr="00254F6B" w:rsidRDefault="001A5F84" w:rsidP="00A33F14">
      <w:pPr>
        <w:pStyle w:val="2"/>
        <w:numPr>
          <w:ilvl w:val="1"/>
          <w:numId w:val="7"/>
        </w:numPr>
        <w:spacing w:before="240"/>
      </w:pPr>
      <w:r w:rsidRPr="00254F6B">
        <w:lastRenderedPageBreak/>
        <w:t>Программные средства</w:t>
      </w:r>
    </w:p>
    <w:p w:rsidR="008B7F20" w:rsidRPr="00254F6B" w:rsidRDefault="008B7F20" w:rsidP="00302A48">
      <w:pPr>
        <w:jc w:val="both"/>
      </w:pPr>
    </w:p>
    <w:p w:rsidR="003C304C" w:rsidRPr="00254F6B" w:rsidRDefault="00F259A5" w:rsidP="00302A48">
      <w:pPr>
        <w:jc w:val="both"/>
      </w:pPr>
      <w:r w:rsidRPr="00254F6B">
        <w:t xml:space="preserve">Для успешного </w:t>
      </w:r>
      <w:r w:rsidR="00257AD2" w:rsidRPr="00254F6B">
        <w:t>освоения</w:t>
      </w:r>
      <w:r w:rsidRPr="00254F6B">
        <w:t xml:space="preserve"> дисциплины, студент </w:t>
      </w:r>
      <w:r w:rsidR="00410097" w:rsidRPr="00254F6B">
        <w:t xml:space="preserve">использует следующие </w:t>
      </w:r>
      <w:r w:rsidR="00D109AC" w:rsidRPr="00254F6B">
        <w:t>программные средства:</w:t>
      </w:r>
    </w:p>
    <w:p w:rsidR="004E5A59" w:rsidRPr="00AD21EB" w:rsidRDefault="00254F6B" w:rsidP="00A33F14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254F6B">
        <w:rPr>
          <w:szCs w:val="24"/>
          <w:lang w:val="en-US"/>
        </w:rPr>
        <w:t>Micro</w:t>
      </w:r>
      <w:r w:rsidR="004E5A59" w:rsidRPr="00254F6B">
        <w:rPr>
          <w:szCs w:val="24"/>
          <w:lang w:val="en-US"/>
        </w:rPr>
        <w:t xml:space="preserve">soft </w:t>
      </w:r>
      <w:r w:rsidR="006C3E41">
        <w:rPr>
          <w:szCs w:val="24"/>
        </w:rPr>
        <w:t>E</w:t>
      </w:r>
      <w:r w:rsidR="006C3E41">
        <w:rPr>
          <w:szCs w:val="24"/>
          <w:lang w:val="en-US"/>
        </w:rPr>
        <w:t>x</w:t>
      </w:r>
      <w:proofErr w:type="spellStart"/>
      <w:r w:rsidR="004E5A59" w:rsidRPr="00254F6B">
        <w:rPr>
          <w:szCs w:val="24"/>
        </w:rPr>
        <w:t>cel</w:t>
      </w:r>
      <w:proofErr w:type="spellEnd"/>
      <w:r w:rsidR="00AD21EB">
        <w:rPr>
          <w:szCs w:val="24"/>
        </w:rPr>
        <w:t>.</w:t>
      </w:r>
    </w:p>
    <w:p w:rsidR="00AD21EB" w:rsidRDefault="00AD21EB" w:rsidP="00AD21EB">
      <w:pPr>
        <w:ind w:left="1429" w:firstLine="0"/>
      </w:pPr>
    </w:p>
    <w:p w:rsidR="00AD21EB" w:rsidRDefault="00AD21EB" w:rsidP="00AD21EB">
      <w:pPr>
        <w:ind w:left="1429" w:firstLine="0"/>
      </w:pPr>
      <w:r>
        <w:t xml:space="preserve">Интернет-ресурсы: </w:t>
      </w:r>
    </w:p>
    <w:p w:rsidR="00AD21EB" w:rsidRDefault="00AD21EB" w:rsidP="00A33F14">
      <w:pPr>
        <w:numPr>
          <w:ilvl w:val="0"/>
          <w:numId w:val="6"/>
        </w:numPr>
      </w:pPr>
      <w:r>
        <w:t xml:space="preserve">Официальный сайт глобальной системы бронирования </w:t>
      </w:r>
      <w:proofErr w:type="spellStart"/>
      <w:r>
        <w:t>Amadeus</w:t>
      </w:r>
      <w:proofErr w:type="spellEnd"/>
      <w:r>
        <w:t xml:space="preserve"> – http://www.amadeus.ru/ </w:t>
      </w:r>
    </w:p>
    <w:p w:rsidR="00AD21EB" w:rsidRDefault="00AD21EB" w:rsidP="00A33F14">
      <w:pPr>
        <w:numPr>
          <w:ilvl w:val="0"/>
          <w:numId w:val="6"/>
        </w:numPr>
      </w:pPr>
      <w:r>
        <w:t xml:space="preserve">Официальный сайт глобальной системы бронирования </w:t>
      </w:r>
      <w:proofErr w:type="spellStart"/>
      <w:r>
        <w:t>Sabre</w:t>
      </w:r>
      <w:proofErr w:type="spellEnd"/>
      <w:r>
        <w:t xml:space="preserve"> - http://www.sabretravelnetwork.ru/ </w:t>
      </w:r>
    </w:p>
    <w:p w:rsidR="00AD21EB" w:rsidRDefault="00AD21EB" w:rsidP="00A33F14">
      <w:pPr>
        <w:numPr>
          <w:ilvl w:val="0"/>
          <w:numId w:val="6"/>
        </w:numPr>
      </w:pPr>
      <w:r>
        <w:t xml:space="preserve">Официальный сайт </w:t>
      </w:r>
      <w:proofErr w:type="spellStart"/>
      <w:r>
        <w:t>онлайн</w:t>
      </w:r>
      <w:proofErr w:type="spellEnd"/>
      <w:r>
        <w:t xml:space="preserve"> бронирования авиабилетов, автомобилей и гостиниц </w:t>
      </w:r>
      <w:proofErr w:type="spellStart"/>
      <w:r>
        <w:t>Travelocity</w:t>
      </w:r>
      <w:proofErr w:type="spellEnd"/>
      <w:r>
        <w:t xml:space="preserve"> – http://www.travelocity.com </w:t>
      </w:r>
    </w:p>
    <w:p w:rsidR="00AD21EB" w:rsidRDefault="00AD21EB" w:rsidP="00A33F14">
      <w:pPr>
        <w:numPr>
          <w:ilvl w:val="0"/>
          <w:numId w:val="6"/>
        </w:numPr>
      </w:pPr>
      <w:r>
        <w:t xml:space="preserve">Официальный сайт Ассоциации туриндустрии США – http://www.tia.org </w:t>
      </w:r>
    </w:p>
    <w:p w:rsidR="00AD21EB" w:rsidRDefault="00AD21EB" w:rsidP="00A33F14">
      <w:pPr>
        <w:numPr>
          <w:ilvl w:val="0"/>
          <w:numId w:val="6"/>
        </w:numPr>
      </w:pPr>
      <w:r>
        <w:t xml:space="preserve">Официальный сайт Всемирного совета по путешествиям и туризму – http://www.wttc.org </w:t>
      </w:r>
    </w:p>
    <w:p w:rsidR="00AD21EB" w:rsidRDefault="00AD21EB" w:rsidP="00A33F14">
      <w:pPr>
        <w:numPr>
          <w:ilvl w:val="0"/>
          <w:numId w:val="6"/>
        </w:numPr>
      </w:pPr>
      <w:r>
        <w:t xml:space="preserve">ГИС-Ассоциация России - http://www.gisa.ru </w:t>
      </w:r>
    </w:p>
    <w:p w:rsidR="00AD21EB" w:rsidRPr="00AD21EB" w:rsidRDefault="00AD21EB" w:rsidP="00AD21EB">
      <w:pPr>
        <w:ind w:left="1429" w:firstLine="0"/>
        <w:jc w:val="both"/>
        <w:rPr>
          <w:szCs w:val="24"/>
        </w:rPr>
      </w:pPr>
    </w:p>
    <w:p w:rsidR="009D3686" w:rsidRDefault="001A5F84" w:rsidP="00A33F14">
      <w:pPr>
        <w:pStyle w:val="1"/>
        <w:numPr>
          <w:ilvl w:val="0"/>
          <w:numId w:val="7"/>
        </w:numPr>
      </w:pPr>
      <w:r>
        <w:t>Материально-техническое обеспечение дисциплины</w:t>
      </w:r>
    </w:p>
    <w:p w:rsidR="00254F6B" w:rsidRPr="00254F6B" w:rsidRDefault="00254F6B" w:rsidP="00254F6B">
      <w:pPr>
        <w:jc w:val="both"/>
        <w:rPr>
          <w:bCs/>
        </w:rPr>
      </w:pPr>
      <w:r w:rsidRPr="00B86B1F">
        <w:rPr>
          <w:bCs/>
        </w:rPr>
        <w:t>При проведении лекционных и семинарских занятий используются раздаточные мат</w:t>
      </w:r>
      <w:r w:rsidRPr="00B86B1F">
        <w:rPr>
          <w:bCs/>
        </w:rPr>
        <w:t>е</w:t>
      </w:r>
      <w:r w:rsidRPr="00B86B1F">
        <w:rPr>
          <w:bCs/>
        </w:rPr>
        <w:t>риалы, проектор.</w:t>
      </w:r>
      <w:r w:rsidRPr="00254F6B">
        <w:rPr>
          <w:bCs/>
        </w:rPr>
        <w:t xml:space="preserve"> </w:t>
      </w:r>
      <w:r>
        <w:rPr>
          <w:bCs/>
        </w:rPr>
        <w:t>Практические занятия проводятся в компьютерном классе, с установленн</w:t>
      </w:r>
      <w:r>
        <w:rPr>
          <w:bCs/>
        </w:rPr>
        <w:t>ы</w:t>
      </w:r>
      <w:r>
        <w:rPr>
          <w:bCs/>
        </w:rPr>
        <w:t>ми на персональные компьютеры</w:t>
      </w:r>
      <w:r w:rsidR="006C3E41">
        <w:rPr>
          <w:bCs/>
        </w:rPr>
        <w:t xml:space="preserve"> необходимыми</w:t>
      </w:r>
      <w:r>
        <w:rPr>
          <w:bCs/>
        </w:rPr>
        <w:t xml:space="preserve"> программами</w:t>
      </w:r>
      <w:r w:rsidR="00024036">
        <w:rPr>
          <w:bCs/>
        </w:rPr>
        <w:t xml:space="preserve"> и возможностью выхода в сеть Интернет</w:t>
      </w:r>
      <w:r w:rsidR="006C3E41">
        <w:rPr>
          <w:bCs/>
        </w:rPr>
        <w:t>.</w:t>
      </w:r>
    </w:p>
    <w:p w:rsidR="002313E5" w:rsidRDefault="002313E5" w:rsidP="002313E5">
      <w:pPr>
        <w:jc w:val="both"/>
      </w:pPr>
    </w:p>
    <w:p w:rsidR="000C5BC9" w:rsidRDefault="000C5BC9" w:rsidP="00105A50">
      <w:pPr>
        <w:pStyle w:val="2"/>
        <w:numPr>
          <w:ilvl w:val="0"/>
          <w:numId w:val="0"/>
        </w:numPr>
        <w:ind w:left="576"/>
        <w:rPr>
          <w:b w:val="0"/>
          <w:szCs w:val="24"/>
        </w:rPr>
      </w:pPr>
      <w:r w:rsidRPr="00B60708">
        <w:br/>
      </w:r>
    </w:p>
    <w:sectPr w:rsidR="000C5BC9" w:rsidSect="0052679F">
      <w:headerReference w:type="default" r:id="rId27"/>
      <w:pgSz w:w="11906" w:h="16838"/>
      <w:pgMar w:top="678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B2" w:rsidRDefault="00F038B2" w:rsidP="00074D27">
      <w:r>
        <w:separator/>
      </w:r>
    </w:p>
  </w:endnote>
  <w:endnote w:type="continuationSeparator" w:id="0">
    <w:p w:rsidR="00F038B2" w:rsidRDefault="00F038B2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B2" w:rsidRDefault="00F038B2" w:rsidP="00074D27">
      <w:r>
        <w:separator/>
      </w:r>
    </w:p>
  </w:footnote>
  <w:footnote w:type="continuationSeparator" w:id="0">
    <w:p w:rsidR="00F038B2" w:rsidRDefault="00F038B2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4"/>
      <w:gridCol w:w="8550"/>
    </w:tblGrid>
    <w:tr w:rsidR="00351B3D">
      <w:tc>
        <w:tcPr>
          <w:tcW w:w="872" w:type="dxa"/>
        </w:tcPr>
        <w:p w:rsidR="00351B3D" w:rsidRPr="00A33F14" w:rsidRDefault="00454335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418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351B3D" w:rsidRPr="00060113" w:rsidRDefault="00351B3D" w:rsidP="0050292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50292B">
            <w:rPr>
              <w:sz w:val="20"/>
              <w:szCs w:val="20"/>
            </w:rPr>
            <w:t>Методология научных исследований в менеджменте: Методы пров</w:t>
          </w:r>
          <w:r w:rsidRPr="0050292B">
            <w:rPr>
              <w:sz w:val="20"/>
              <w:szCs w:val="20"/>
            </w:rPr>
            <w:t>е</w:t>
          </w:r>
          <w:r w:rsidRPr="0050292B">
            <w:rPr>
              <w:sz w:val="20"/>
              <w:szCs w:val="20"/>
            </w:rPr>
            <w:t>дения научных исследований в индустрии гостеприимства и туризме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="00454335" w:rsidRPr="00454335">
              <w:rPr>
                <w:sz w:val="20"/>
                <w:szCs w:val="20"/>
              </w:rPr>
              <w:t xml:space="preserve">080200.68 "Менеджмент"  подготовки магистра </w:t>
            </w:r>
          </w:fldSimple>
        </w:p>
      </w:tc>
    </w:tr>
  </w:tbl>
  <w:p w:rsidR="00351B3D" w:rsidRPr="0068711A" w:rsidRDefault="00351B3D">
    <w:pPr>
      <w:pStyle w:val="a8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E37D1"/>
    <w:multiLevelType w:val="hybridMultilevel"/>
    <w:tmpl w:val="F692D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66F19"/>
    <w:multiLevelType w:val="multilevel"/>
    <w:tmpl w:val="C3D09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F7C58AF"/>
    <w:multiLevelType w:val="hybridMultilevel"/>
    <w:tmpl w:val="CDC45E4C"/>
    <w:lvl w:ilvl="0" w:tplc="BE182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96B7D5E"/>
    <w:multiLevelType w:val="hybridMultilevel"/>
    <w:tmpl w:val="A5F09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0541B0"/>
    <w:multiLevelType w:val="hybridMultilevel"/>
    <w:tmpl w:val="6ED8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F5941"/>
    <w:multiLevelType w:val="multilevel"/>
    <w:tmpl w:val="C0BC93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071B35"/>
    <w:multiLevelType w:val="hybridMultilevel"/>
    <w:tmpl w:val="CF2C4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15921"/>
    <w:multiLevelType w:val="hybridMultilevel"/>
    <w:tmpl w:val="FEA49F00"/>
    <w:lvl w:ilvl="0" w:tplc="30660EB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4691"/>
    <w:rsid w:val="00011A28"/>
    <w:rsid w:val="0001441D"/>
    <w:rsid w:val="00020B85"/>
    <w:rsid w:val="00023117"/>
    <w:rsid w:val="00024036"/>
    <w:rsid w:val="0002550B"/>
    <w:rsid w:val="00031C0F"/>
    <w:rsid w:val="000367EC"/>
    <w:rsid w:val="000374EA"/>
    <w:rsid w:val="00042131"/>
    <w:rsid w:val="00044F7A"/>
    <w:rsid w:val="000468D8"/>
    <w:rsid w:val="0005026E"/>
    <w:rsid w:val="000522F8"/>
    <w:rsid w:val="00052B60"/>
    <w:rsid w:val="00060113"/>
    <w:rsid w:val="00063DB0"/>
    <w:rsid w:val="00064DC0"/>
    <w:rsid w:val="00073753"/>
    <w:rsid w:val="00074D27"/>
    <w:rsid w:val="00094D77"/>
    <w:rsid w:val="000A12AF"/>
    <w:rsid w:val="000A5270"/>
    <w:rsid w:val="000A6144"/>
    <w:rsid w:val="000A62EE"/>
    <w:rsid w:val="000B6367"/>
    <w:rsid w:val="000C0F85"/>
    <w:rsid w:val="000C3388"/>
    <w:rsid w:val="000C5A21"/>
    <w:rsid w:val="000C5BC9"/>
    <w:rsid w:val="000D3C26"/>
    <w:rsid w:val="000D609D"/>
    <w:rsid w:val="000D63C6"/>
    <w:rsid w:val="000F157C"/>
    <w:rsid w:val="000F46FA"/>
    <w:rsid w:val="000F4F0D"/>
    <w:rsid w:val="00101C6B"/>
    <w:rsid w:val="00105A50"/>
    <w:rsid w:val="00106AF1"/>
    <w:rsid w:val="00112927"/>
    <w:rsid w:val="00114771"/>
    <w:rsid w:val="00114D2F"/>
    <w:rsid w:val="00115DBB"/>
    <w:rsid w:val="001207A7"/>
    <w:rsid w:val="00125FD1"/>
    <w:rsid w:val="00133D80"/>
    <w:rsid w:val="00142CC1"/>
    <w:rsid w:val="00151066"/>
    <w:rsid w:val="00156510"/>
    <w:rsid w:val="0016021A"/>
    <w:rsid w:val="00161A5D"/>
    <w:rsid w:val="00163258"/>
    <w:rsid w:val="001762A4"/>
    <w:rsid w:val="0017791A"/>
    <w:rsid w:val="00180659"/>
    <w:rsid w:val="00190D7A"/>
    <w:rsid w:val="0019584A"/>
    <w:rsid w:val="001A5F84"/>
    <w:rsid w:val="001B16BA"/>
    <w:rsid w:val="001C44CE"/>
    <w:rsid w:val="001D19E9"/>
    <w:rsid w:val="001D6477"/>
    <w:rsid w:val="001E41BC"/>
    <w:rsid w:val="001E69D2"/>
    <w:rsid w:val="001F0291"/>
    <w:rsid w:val="001F5D87"/>
    <w:rsid w:val="001F5F2C"/>
    <w:rsid w:val="001F63CC"/>
    <w:rsid w:val="00205C8B"/>
    <w:rsid w:val="00207B39"/>
    <w:rsid w:val="002214E3"/>
    <w:rsid w:val="00221D92"/>
    <w:rsid w:val="0022658D"/>
    <w:rsid w:val="002313E5"/>
    <w:rsid w:val="00241180"/>
    <w:rsid w:val="00245583"/>
    <w:rsid w:val="0025168C"/>
    <w:rsid w:val="00254F6B"/>
    <w:rsid w:val="00255657"/>
    <w:rsid w:val="002568B9"/>
    <w:rsid w:val="00256971"/>
    <w:rsid w:val="00257AD2"/>
    <w:rsid w:val="002607D6"/>
    <w:rsid w:val="00277C1A"/>
    <w:rsid w:val="00280777"/>
    <w:rsid w:val="00287452"/>
    <w:rsid w:val="002876C9"/>
    <w:rsid w:val="00293910"/>
    <w:rsid w:val="00297587"/>
    <w:rsid w:val="00297F09"/>
    <w:rsid w:val="002A2C97"/>
    <w:rsid w:val="002A739A"/>
    <w:rsid w:val="002B3126"/>
    <w:rsid w:val="002C38D5"/>
    <w:rsid w:val="002C6A9D"/>
    <w:rsid w:val="002C7D60"/>
    <w:rsid w:val="002D0ABD"/>
    <w:rsid w:val="002D1B8C"/>
    <w:rsid w:val="002D3358"/>
    <w:rsid w:val="002D54DC"/>
    <w:rsid w:val="002D5928"/>
    <w:rsid w:val="002E1089"/>
    <w:rsid w:val="002E10B5"/>
    <w:rsid w:val="002E3C32"/>
    <w:rsid w:val="002E4DFD"/>
    <w:rsid w:val="00302A48"/>
    <w:rsid w:val="00310934"/>
    <w:rsid w:val="0031297E"/>
    <w:rsid w:val="00317ADB"/>
    <w:rsid w:val="00320DE6"/>
    <w:rsid w:val="00326F98"/>
    <w:rsid w:val="00336982"/>
    <w:rsid w:val="00341B72"/>
    <w:rsid w:val="00351B3D"/>
    <w:rsid w:val="003556ED"/>
    <w:rsid w:val="00370326"/>
    <w:rsid w:val="003724F0"/>
    <w:rsid w:val="0037505F"/>
    <w:rsid w:val="00383FF5"/>
    <w:rsid w:val="003905AF"/>
    <w:rsid w:val="00393FA1"/>
    <w:rsid w:val="003A58D6"/>
    <w:rsid w:val="003B628E"/>
    <w:rsid w:val="003C304C"/>
    <w:rsid w:val="003C7CA8"/>
    <w:rsid w:val="003D2B05"/>
    <w:rsid w:val="003D4DDE"/>
    <w:rsid w:val="003D78BA"/>
    <w:rsid w:val="003E23D9"/>
    <w:rsid w:val="003E2B55"/>
    <w:rsid w:val="003F41E3"/>
    <w:rsid w:val="003F7356"/>
    <w:rsid w:val="004022D6"/>
    <w:rsid w:val="004060F5"/>
    <w:rsid w:val="00410097"/>
    <w:rsid w:val="00417EC9"/>
    <w:rsid w:val="004318EE"/>
    <w:rsid w:val="00436D50"/>
    <w:rsid w:val="00452B07"/>
    <w:rsid w:val="00454335"/>
    <w:rsid w:val="004619BC"/>
    <w:rsid w:val="00464324"/>
    <w:rsid w:val="00464A4E"/>
    <w:rsid w:val="00465AB9"/>
    <w:rsid w:val="00466879"/>
    <w:rsid w:val="004748EF"/>
    <w:rsid w:val="00477F53"/>
    <w:rsid w:val="00483A2F"/>
    <w:rsid w:val="0048463F"/>
    <w:rsid w:val="0048586B"/>
    <w:rsid w:val="00486373"/>
    <w:rsid w:val="00491E88"/>
    <w:rsid w:val="004966A6"/>
    <w:rsid w:val="00496F46"/>
    <w:rsid w:val="004B4BE0"/>
    <w:rsid w:val="004B648D"/>
    <w:rsid w:val="004C0751"/>
    <w:rsid w:val="004C7F16"/>
    <w:rsid w:val="004D0236"/>
    <w:rsid w:val="004D20C2"/>
    <w:rsid w:val="004D26EC"/>
    <w:rsid w:val="004E2613"/>
    <w:rsid w:val="004E4AAD"/>
    <w:rsid w:val="004E50D3"/>
    <w:rsid w:val="004E5A59"/>
    <w:rsid w:val="0050292B"/>
    <w:rsid w:val="00503D1B"/>
    <w:rsid w:val="005132B4"/>
    <w:rsid w:val="00521CD5"/>
    <w:rsid w:val="00525A5D"/>
    <w:rsid w:val="0052679F"/>
    <w:rsid w:val="00526A68"/>
    <w:rsid w:val="0053030B"/>
    <w:rsid w:val="00536CD1"/>
    <w:rsid w:val="00543518"/>
    <w:rsid w:val="00551BAF"/>
    <w:rsid w:val="00554561"/>
    <w:rsid w:val="005563E2"/>
    <w:rsid w:val="005565BF"/>
    <w:rsid w:val="00566527"/>
    <w:rsid w:val="00572646"/>
    <w:rsid w:val="005779C3"/>
    <w:rsid w:val="00582B2F"/>
    <w:rsid w:val="005905D7"/>
    <w:rsid w:val="005954BC"/>
    <w:rsid w:val="0059551B"/>
    <w:rsid w:val="005A0DDB"/>
    <w:rsid w:val="005B4B4F"/>
    <w:rsid w:val="005B7F12"/>
    <w:rsid w:val="005C181E"/>
    <w:rsid w:val="005C6CFC"/>
    <w:rsid w:val="005C752E"/>
    <w:rsid w:val="005D769C"/>
    <w:rsid w:val="005E5E5C"/>
    <w:rsid w:val="005F31B7"/>
    <w:rsid w:val="005F5408"/>
    <w:rsid w:val="00602227"/>
    <w:rsid w:val="00604E2D"/>
    <w:rsid w:val="00605BD3"/>
    <w:rsid w:val="006062A6"/>
    <w:rsid w:val="0062096E"/>
    <w:rsid w:val="006267A3"/>
    <w:rsid w:val="006278C5"/>
    <w:rsid w:val="00627B4A"/>
    <w:rsid w:val="006359F8"/>
    <w:rsid w:val="006502C4"/>
    <w:rsid w:val="00661FC1"/>
    <w:rsid w:val="00666BB5"/>
    <w:rsid w:val="00670437"/>
    <w:rsid w:val="00670967"/>
    <w:rsid w:val="00680BA5"/>
    <w:rsid w:val="006826E2"/>
    <w:rsid w:val="00685575"/>
    <w:rsid w:val="0068711A"/>
    <w:rsid w:val="006875C3"/>
    <w:rsid w:val="006905EC"/>
    <w:rsid w:val="006923E5"/>
    <w:rsid w:val="00694A70"/>
    <w:rsid w:val="00695980"/>
    <w:rsid w:val="006A3316"/>
    <w:rsid w:val="006A7590"/>
    <w:rsid w:val="006B02B4"/>
    <w:rsid w:val="006B2F46"/>
    <w:rsid w:val="006B54AC"/>
    <w:rsid w:val="006B7843"/>
    <w:rsid w:val="006C148D"/>
    <w:rsid w:val="006C3E41"/>
    <w:rsid w:val="006C6C21"/>
    <w:rsid w:val="006D1AFA"/>
    <w:rsid w:val="006D4465"/>
    <w:rsid w:val="006D70D6"/>
    <w:rsid w:val="006E3EE5"/>
    <w:rsid w:val="006F119A"/>
    <w:rsid w:val="006F2CF4"/>
    <w:rsid w:val="007011F5"/>
    <w:rsid w:val="00704744"/>
    <w:rsid w:val="007120E4"/>
    <w:rsid w:val="00712718"/>
    <w:rsid w:val="00714321"/>
    <w:rsid w:val="007155A5"/>
    <w:rsid w:val="007302FF"/>
    <w:rsid w:val="00740D59"/>
    <w:rsid w:val="0074309C"/>
    <w:rsid w:val="00747F28"/>
    <w:rsid w:val="0075459C"/>
    <w:rsid w:val="00760879"/>
    <w:rsid w:val="00761723"/>
    <w:rsid w:val="0076425A"/>
    <w:rsid w:val="0077738C"/>
    <w:rsid w:val="00784841"/>
    <w:rsid w:val="00786CEB"/>
    <w:rsid w:val="007941E3"/>
    <w:rsid w:val="007A0C7B"/>
    <w:rsid w:val="007A14BD"/>
    <w:rsid w:val="007A29AB"/>
    <w:rsid w:val="007B0E97"/>
    <w:rsid w:val="007B3E47"/>
    <w:rsid w:val="007B436B"/>
    <w:rsid w:val="007B740D"/>
    <w:rsid w:val="007C4D36"/>
    <w:rsid w:val="007C57DB"/>
    <w:rsid w:val="007C6EE5"/>
    <w:rsid w:val="007D11C1"/>
    <w:rsid w:val="007D18CB"/>
    <w:rsid w:val="007D4137"/>
    <w:rsid w:val="007D452D"/>
    <w:rsid w:val="007D4EFE"/>
    <w:rsid w:val="007F1785"/>
    <w:rsid w:val="007F7296"/>
    <w:rsid w:val="008013A6"/>
    <w:rsid w:val="0082253E"/>
    <w:rsid w:val="00822B46"/>
    <w:rsid w:val="00826DA4"/>
    <w:rsid w:val="00830A08"/>
    <w:rsid w:val="00831EA6"/>
    <w:rsid w:val="00843DCE"/>
    <w:rsid w:val="00845419"/>
    <w:rsid w:val="00847A3B"/>
    <w:rsid w:val="0085028E"/>
    <w:rsid w:val="00850D1F"/>
    <w:rsid w:val="00853570"/>
    <w:rsid w:val="00853A81"/>
    <w:rsid w:val="0085499B"/>
    <w:rsid w:val="008612CD"/>
    <w:rsid w:val="008830AA"/>
    <w:rsid w:val="00883CD0"/>
    <w:rsid w:val="0088494A"/>
    <w:rsid w:val="008876C5"/>
    <w:rsid w:val="008913EA"/>
    <w:rsid w:val="008936B0"/>
    <w:rsid w:val="0089459D"/>
    <w:rsid w:val="008A25E7"/>
    <w:rsid w:val="008B0EDE"/>
    <w:rsid w:val="008B1B06"/>
    <w:rsid w:val="008B2AF5"/>
    <w:rsid w:val="008B7F20"/>
    <w:rsid w:val="008C2054"/>
    <w:rsid w:val="008C2506"/>
    <w:rsid w:val="008C2F25"/>
    <w:rsid w:val="008C3995"/>
    <w:rsid w:val="008D3D6A"/>
    <w:rsid w:val="008E1DC9"/>
    <w:rsid w:val="008F201C"/>
    <w:rsid w:val="008F3BA8"/>
    <w:rsid w:val="008F5A6F"/>
    <w:rsid w:val="00900DF7"/>
    <w:rsid w:val="0090302E"/>
    <w:rsid w:val="00910B45"/>
    <w:rsid w:val="00917553"/>
    <w:rsid w:val="00917AB9"/>
    <w:rsid w:val="00921DED"/>
    <w:rsid w:val="00923782"/>
    <w:rsid w:val="00924E53"/>
    <w:rsid w:val="00940D74"/>
    <w:rsid w:val="0096048D"/>
    <w:rsid w:val="009622C0"/>
    <w:rsid w:val="00963D06"/>
    <w:rsid w:val="00964E96"/>
    <w:rsid w:val="009661A0"/>
    <w:rsid w:val="009664E9"/>
    <w:rsid w:val="00975AA6"/>
    <w:rsid w:val="00977A2F"/>
    <w:rsid w:val="009941FC"/>
    <w:rsid w:val="009976B8"/>
    <w:rsid w:val="009A21C5"/>
    <w:rsid w:val="009B02A0"/>
    <w:rsid w:val="009B3D0C"/>
    <w:rsid w:val="009C30FB"/>
    <w:rsid w:val="009C5E52"/>
    <w:rsid w:val="009D3686"/>
    <w:rsid w:val="009D6F34"/>
    <w:rsid w:val="009E34AB"/>
    <w:rsid w:val="009E44C2"/>
    <w:rsid w:val="009E75CD"/>
    <w:rsid w:val="009E7D0D"/>
    <w:rsid w:val="009F15FD"/>
    <w:rsid w:val="009F2863"/>
    <w:rsid w:val="00A10101"/>
    <w:rsid w:val="00A11616"/>
    <w:rsid w:val="00A120C4"/>
    <w:rsid w:val="00A20FD3"/>
    <w:rsid w:val="00A22122"/>
    <w:rsid w:val="00A24AC1"/>
    <w:rsid w:val="00A251DA"/>
    <w:rsid w:val="00A25B34"/>
    <w:rsid w:val="00A33922"/>
    <w:rsid w:val="00A33F14"/>
    <w:rsid w:val="00A40DB7"/>
    <w:rsid w:val="00A4470A"/>
    <w:rsid w:val="00A47502"/>
    <w:rsid w:val="00A51833"/>
    <w:rsid w:val="00A61801"/>
    <w:rsid w:val="00A715E4"/>
    <w:rsid w:val="00A774AB"/>
    <w:rsid w:val="00A80629"/>
    <w:rsid w:val="00A860A1"/>
    <w:rsid w:val="00A8781A"/>
    <w:rsid w:val="00A92B45"/>
    <w:rsid w:val="00A95ECF"/>
    <w:rsid w:val="00A96AB8"/>
    <w:rsid w:val="00AB502B"/>
    <w:rsid w:val="00AC21C7"/>
    <w:rsid w:val="00AD21EB"/>
    <w:rsid w:val="00AD3B01"/>
    <w:rsid w:val="00AE2B96"/>
    <w:rsid w:val="00AF2C6A"/>
    <w:rsid w:val="00AF5554"/>
    <w:rsid w:val="00B11FAD"/>
    <w:rsid w:val="00B12968"/>
    <w:rsid w:val="00B14133"/>
    <w:rsid w:val="00B1469E"/>
    <w:rsid w:val="00B21795"/>
    <w:rsid w:val="00B238E0"/>
    <w:rsid w:val="00B314B6"/>
    <w:rsid w:val="00B32029"/>
    <w:rsid w:val="00B37485"/>
    <w:rsid w:val="00B40817"/>
    <w:rsid w:val="00B41658"/>
    <w:rsid w:val="00B4623D"/>
    <w:rsid w:val="00B4644A"/>
    <w:rsid w:val="00B50233"/>
    <w:rsid w:val="00B52C7E"/>
    <w:rsid w:val="00B56B0D"/>
    <w:rsid w:val="00B60708"/>
    <w:rsid w:val="00B6071B"/>
    <w:rsid w:val="00B61015"/>
    <w:rsid w:val="00B62341"/>
    <w:rsid w:val="00B64CCF"/>
    <w:rsid w:val="00B652EF"/>
    <w:rsid w:val="00B6666B"/>
    <w:rsid w:val="00B75EF8"/>
    <w:rsid w:val="00B8534B"/>
    <w:rsid w:val="00B91DC4"/>
    <w:rsid w:val="00B95E20"/>
    <w:rsid w:val="00B975B7"/>
    <w:rsid w:val="00BA6F4D"/>
    <w:rsid w:val="00BB0EDE"/>
    <w:rsid w:val="00BB2D78"/>
    <w:rsid w:val="00BB32FF"/>
    <w:rsid w:val="00BB564F"/>
    <w:rsid w:val="00BB7DB1"/>
    <w:rsid w:val="00BC09C9"/>
    <w:rsid w:val="00BC3724"/>
    <w:rsid w:val="00BC6C8C"/>
    <w:rsid w:val="00BC7872"/>
    <w:rsid w:val="00BC7BB1"/>
    <w:rsid w:val="00BD36CB"/>
    <w:rsid w:val="00BE3098"/>
    <w:rsid w:val="00BE32EB"/>
    <w:rsid w:val="00BF41F6"/>
    <w:rsid w:val="00BF7CD6"/>
    <w:rsid w:val="00C04C3C"/>
    <w:rsid w:val="00C11782"/>
    <w:rsid w:val="00C2139E"/>
    <w:rsid w:val="00C258C6"/>
    <w:rsid w:val="00C25C0F"/>
    <w:rsid w:val="00C269A1"/>
    <w:rsid w:val="00C36678"/>
    <w:rsid w:val="00C463A0"/>
    <w:rsid w:val="00C4764E"/>
    <w:rsid w:val="00C616B5"/>
    <w:rsid w:val="00C6634D"/>
    <w:rsid w:val="00C73F3C"/>
    <w:rsid w:val="00C92948"/>
    <w:rsid w:val="00C97463"/>
    <w:rsid w:val="00CA06B9"/>
    <w:rsid w:val="00CA09FC"/>
    <w:rsid w:val="00CA3113"/>
    <w:rsid w:val="00CA3BC9"/>
    <w:rsid w:val="00CA71C9"/>
    <w:rsid w:val="00CA7C49"/>
    <w:rsid w:val="00CB0577"/>
    <w:rsid w:val="00CB79E2"/>
    <w:rsid w:val="00CB7E21"/>
    <w:rsid w:val="00CC2E18"/>
    <w:rsid w:val="00CC412C"/>
    <w:rsid w:val="00CC437F"/>
    <w:rsid w:val="00CF3C81"/>
    <w:rsid w:val="00CF3D82"/>
    <w:rsid w:val="00CF6C95"/>
    <w:rsid w:val="00CF72DC"/>
    <w:rsid w:val="00D1078E"/>
    <w:rsid w:val="00D109AC"/>
    <w:rsid w:val="00D11F88"/>
    <w:rsid w:val="00D158D0"/>
    <w:rsid w:val="00D21C11"/>
    <w:rsid w:val="00D22D80"/>
    <w:rsid w:val="00D243CE"/>
    <w:rsid w:val="00D30AE1"/>
    <w:rsid w:val="00D344FC"/>
    <w:rsid w:val="00D350DE"/>
    <w:rsid w:val="00D42B1D"/>
    <w:rsid w:val="00D45015"/>
    <w:rsid w:val="00D520F2"/>
    <w:rsid w:val="00D544D7"/>
    <w:rsid w:val="00D550B6"/>
    <w:rsid w:val="00D5784E"/>
    <w:rsid w:val="00D61665"/>
    <w:rsid w:val="00D632BA"/>
    <w:rsid w:val="00D657AF"/>
    <w:rsid w:val="00D67082"/>
    <w:rsid w:val="00D70E08"/>
    <w:rsid w:val="00D73158"/>
    <w:rsid w:val="00D73E64"/>
    <w:rsid w:val="00D75950"/>
    <w:rsid w:val="00D7658A"/>
    <w:rsid w:val="00D77124"/>
    <w:rsid w:val="00D918DF"/>
    <w:rsid w:val="00DA223D"/>
    <w:rsid w:val="00DA25E9"/>
    <w:rsid w:val="00DA3251"/>
    <w:rsid w:val="00DB38F6"/>
    <w:rsid w:val="00DD0F6A"/>
    <w:rsid w:val="00DD74A4"/>
    <w:rsid w:val="00DE441F"/>
    <w:rsid w:val="00DE4872"/>
    <w:rsid w:val="00DE49C8"/>
    <w:rsid w:val="00DE7321"/>
    <w:rsid w:val="00DE765B"/>
    <w:rsid w:val="00DF2C8E"/>
    <w:rsid w:val="00DF33B5"/>
    <w:rsid w:val="00DF5EDF"/>
    <w:rsid w:val="00DF606F"/>
    <w:rsid w:val="00E17945"/>
    <w:rsid w:val="00E21308"/>
    <w:rsid w:val="00E25882"/>
    <w:rsid w:val="00E51543"/>
    <w:rsid w:val="00E650B4"/>
    <w:rsid w:val="00E86C43"/>
    <w:rsid w:val="00E93C4C"/>
    <w:rsid w:val="00E96054"/>
    <w:rsid w:val="00EA0444"/>
    <w:rsid w:val="00EA2CD7"/>
    <w:rsid w:val="00EA4BA1"/>
    <w:rsid w:val="00EA63CF"/>
    <w:rsid w:val="00EB1282"/>
    <w:rsid w:val="00EB1A4B"/>
    <w:rsid w:val="00EB5E9D"/>
    <w:rsid w:val="00EC408F"/>
    <w:rsid w:val="00ED1627"/>
    <w:rsid w:val="00ED6B80"/>
    <w:rsid w:val="00EE266B"/>
    <w:rsid w:val="00F00036"/>
    <w:rsid w:val="00F00B02"/>
    <w:rsid w:val="00F038B2"/>
    <w:rsid w:val="00F1193E"/>
    <w:rsid w:val="00F133F3"/>
    <w:rsid w:val="00F16287"/>
    <w:rsid w:val="00F220B3"/>
    <w:rsid w:val="00F236BE"/>
    <w:rsid w:val="00F24101"/>
    <w:rsid w:val="00F25354"/>
    <w:rsid w:val="00F25502"/>
    <w:rsid w:val="00F259A5"/>
    <w:rsid w:val="00F40AE5"/>
    <w:rsid w:val="00F43E12"/>
    <w:rsid w:val="00F468AA"/>
    <w:rsid w:val="00F51D49"/>
    <w:rsid w:val="00F554A0"/>
    <w:rsid w:val="00F756B4"/>
    <w:rsid w:val="00F8046B"/>
    <w:rsid w:val="00F847FE"/>
    <w:rsid w:val="00F95ED3"/>
    <w:rsid w:val="00F97DCE"/>
    <w:rsid w:val="00FA6A7A"/>
    <w:rsid w:val="00FA7AD4"/>
    <w:rsid w:val="00FB64EA"/>
    <w:rsid w:val="00FC15F6"/>
    <w:rsid w:val="00FC4274"/>
    <w:rsid w:val="00FD51A5"/>
    <w:rsid w:val="00FE0BA0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A61801"/>
    <w:pPr>
      <w:keepNext/>
      <w:ind w:firstLine="1134"/>
      <w:jc w:val="both"/>
      <w:outlineLvl w:val="0"/>
    </w:pPr>
    <w:rPr>
      <w:rFonts w:eastAsia="Times New Roman"/>
      <w:b/>
      <w:color w:val="000000"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A61801"/>
    <w:rPr>
      <w:rFonts w:ascii="Times New Roman" w:eastAsia="Times New Roman" w:hAnsi="Times New Roman"/>
      <w:b/>
      <w:color w:val="000000"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21">
    <w:name w:val="Абзац списка2"/>
    <w:basedOn w:val="a3"/>
    <w:rsid w:val="007D4EFE"/>
    <w:pPr>
      <w:ind w:left="720" w:firstLine="0"/>
    </w:pPr>
    <w:rPr>
      <w:rFonts w:ascii="Calibri" w:eastAsia="Times New Roman" w:hAnsi="Calibri" w:cs="Calibri"/>
      <w:sz w:val="22"/>
    </w:rPr>
  </w:style>
  <w:style w:type="character" w:styleId="af4">
    <w:name w:val="annotation reference"/>
    <w:uiPriority w:val="99"/>
    <w:semiHidden/>
    <w:unhideWhenUsed/>
    <w:rsid w:val="00BB32FF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BB32FF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BB32FF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B32F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B32FF"/>
    <w:rPr>
      <w:rFonts w:ascii="Times New Roman" w:hAnsi="Times New Roman"/>
      <w:b/>
      <w:bCs/>
      <w:lang w:eastAsia="en-US"/>
    </w:rPr>
  </w:style>
  <w:style w:type="paragraph" w:customStyle="1" w:styleId="a2">
    <w:name w:val="список без выступа"/>
    <w:basedOn w:val="a3"/>
    <w:rsid w:val="00D632BA"/>
    <w:pPr>
      <w:numPr>
        <w:numId w:val="9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4"/>
    <w:rsid w:val="009F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norus.ru/upload/knorus_new/pdf/2178.pdf" TargetMode="External"/><Relationship Id="rId18" Type="http://schemas.openxmlformats.org/officeDocument/2006/relationships/hyperlink" Target="https://mail2.hse.ru/owa/redir.aspx?C=5rSInf6KKEyhyN5RS1CKnHE8weySGdEI0m3gdcMkm96SrsijaQf5gqyuSa1YV3kO99DMkb9qe7o.&amp;URL=http%3a%2f%2f195.182.157.71%2fopacunicode%2findex.php%3furl%3d%2fauteurs%2fview%2f7086%2fsource%3adefault" TargetMode="External"/><Relationship Id="rId26" Type="http://schemas.openxmlformats.org/officeDocument/2006/relationships/hyperlink" Target="http://82.179.249.32:2335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rguts.ru/files/electronic_journal/number20/24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rguts.ru/files/electronic_journal/number20/24.doc" TargetMode="External"/><Relationship Id="rId17" Type="http://schemas.openxmlformats.org/officeDocument/2006/relationships/hyperlink" Target="http://www.knorus.ru/upload/knorus_new/pdf/2178.pdf" TargetMode="External"/><Relationship Id="rId25" Type="http://schemas.openxmlformats.org/officeDocument/2006/relationships/hyperlink" Target="http://www.knorus.ru/upload/knorus_new/pdf/217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rguts.ru/files/electronic_journal/number20/24.doc" TargetMode="External"/><Relationship Id="rId20" Type="http://schemas.openxmlformats.org/officeDocument/2006/relationships/hyperlink" Target="http://www.scienceforum.ru/2013/pdf/3847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u.ru/images/File/Izdatelstvo/sbornik%20troodov%202010/Kizim%20A.V..pdf" TargetMode="External"/><Relationship Id="rId24" Type="http://schemas.openxmlformats.org/officeDocument/2006/relationships/hyperlink" Target="http://old.rguts.ru/files/electronic_journal/number20/2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pu.ru/images/File/Izdatelstvo/sbornik%20troodov%202010/Kizim%20A.V..pdf" TargetMode="External"/><Relationship Id="rId23" Type="http://schemas.openxmlformats.org/officeDocument/2006/relationships/hyperlink" Target="http://www.scienceforum.ru/2013/pdf/384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il2.hse.ru/owa/redir.aspx?C=5rSInf6KKEyhyN5RS1CKnHE8weySGdEI0m3gdcMkm96SrsijaQf5gqyuSa1YV3kO99DMkb9qe7o.&amp;URL=http%3a%2f%2f195.182.157.71%2fopacunicode%2findex.php%3furl%3d%2fauteurs%2fview%2f7086%2fsource%3adefault" TargetMode="External"/><Relationship Id="rId19" Type="http://schemas.openxmlformats.org/officeDocument/2006/relationships/hyperlink" Target="http://www.aspu.ru/images/File/Izdatelstvo/sbornik%20troodov%202010/Kizim%20A.V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data/2014/09/05/1316202873/&#1054;&#1057;_&#1084;&#1072;&#1075;_&#1052;&#1077;&#1085;&#1077;&#1076;&#1078;&#1084;&#1077;&#1085;&#1090;.pdf" TargetMode="External"/><Relationship Id="rId14" Type="http://schemas.openxmlformats.org/officeDocument/2006/relationships/hyperlink" Target="https://mail2.hse.ru/owa/redir.aspx?C=5rSInf6KKEyhyN5RS1CKnHE8weySGdEI0m3gdcMkm96SrsijaQf5gqyuSa1YV3kO99DMkb9qe7o.&amp;URL=http%3a%2f%2f195.182.157.71%2fopacunicode%2findex.php%3furl%3d%2fauteurs%2fview%2f7086%2fsource%3adefault" TargetMode="External"/><Relationship Id="rId22" Type="http://schemas.openxmlformats.org/officeDocument/2006/relationships/hyperlink" Target="http://www.aspu.ru/images/File/Izdatelstvo/sbornik%20troodov%202010/Kizim%20A.V..pd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6708A-71D5-4E7B-BDD4-87EF90C3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27806</CharactersWithSpaces>
  <SharedDoc>false</SharedDoc>
  <HLinks>
    <vt:vector size="18" baseType="variant">
      <vt:variant>
        <vt:i4>2752554</vt:i4>
      </vt:variant>
      <vt:variant>
        <vt:i4>5</vt:i4>
      </vt:variant>
      <vt:variant>
        <vt:i4>0</vt:i4>
      </vt:variant>
      <vt:variant>
        <vt:i4>5</vt:i4>
      </vt:variant>
      <vt:variant>
        <vt:lpwstr>http://www.hse.ru/data/2012/07/26/1257346980/standart-080200-62.pdf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evilskaya</cp:lastModifiedBy>
  <cp:revision>5</cp:revision>
  <cp:lastPrinted>2014-11-20T12:16:00Z</cp:lastPrinted>
  <dcterms:created xsi:type="dcterms:W3CDTF">2014-11-20T12:21:00Z</dcterms:created>
  <dcterms:modified xsi:type="dcterms:W3CDTF">2015-03-26T12:04:00Z</dcterms:modified>
</cp:coreProperties>
</file>