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214D" w14:textId="77777777" w:rsidR="00890F60" w:rsidRPr="006F24B5" w:rsidRDefault="00890F60" w:rsidP="00890F60">
      <w:pPr>
        <w:ind w:left="0" w:hanging="2"/>
        <w:jc w:val="center"/>
        <w:rPr>
          <w:b/>
          <w:bCs/>
        </w:rPr>
      </w:pPr>
      <w:r w:rsidRPr="006F24B5">
        <w:t> </w:t>
      </w:r>
      <w:r w:rsidRPr="006F24B5">
        <w:rPr>
          <w:b/>
          <w:bCs/>
        </w:rPr>
        <w:t xml:space="preserve">Санкт-Петербургский филиал федерального государственного </w:t>
      </w:r>
      <w:r w:rsidRPr="006F24B5">
        <w:rPr>
          <w:b/>
          <w:bCs/>
        </w:rPr>
        <w:br/>
        <w:t xml:space="preserve">автономного образовательного учреждения высшего образования </w:t>
      </w:r>
      <w:r w:rsidRPr="006F24B5">
        <w:rPr>
          <w:b/>
          <w:bCs/>
        </w:rPr>
        <w:br/>
        <w:t xml:space="preserve">"Национальный исследовательский университет </w:t>
      </w:r>
    </w:p>
    <w:p w14:paraId="2682617D" w14:textId="77777777" w:rsidR="00890F60" w:rsidRPr="006F24B5" w:rsidRDefault="00890F60" w:rsidP="00890F60">
      <w:pPr>
        <w:ind w:left="0" w:hanging="2"/>
        <w:jc w:val="center"/>
        <w:rPr>
          <w:b/>
          <w:bCs/>
        </w:rPr>
      </w:pPr>
      <w:r w:rsidRPr="006F24B5">
        <w:rPr>
          <w:b/>
          <w:bCs/>
        </w:rPr>
        <w:t>"Высшая школа экономики"</w:t>
      </w:r>
    </w:p>
    <w:p w14:paraId="72E2BC11" w14:textId="77777777" w:rsidR="00890F60" w:rsidRPr="006F24B5" w:rsidRDefault="00890F60" w:rsidP="00890F60">
      <w:pPr>
        <w:ind w:left="0" w:hanging="2"/>
        <w:jc w:val="center"/>
        <w:rPr>
          <w:b/>
          <w:bCs/>
        </w:rPr>
      </w:pPr>
    </w:p>
    <w:p w14:paraId="1B7A71A4" w14:textId="77777777" w:rsidR="00890F60" w:rsidRPr="00890F60" w:rsidRDefault="00890F60" w:rsidP="00890F60">
      <w:pPr>
        <w:ind w:leftChars="0" w:left="0" w:firstLineChars="0" w:firstLine="0"/>
        <w:rPr>
          <w:b/>
          <w:bCs/>
        </w:rPr>
      </w:pPr>
    </w:p>
    <w:p w14:paraId="43665AA6" w14:textId="77777777" w:rsidR="00890F60" w:rsidRPr="00890F60" w:rsidRDefault="00890F60" w:rsidP="00890F60">
      <w:pPr>
        <w:ind w:left="0" w:hanging="2"/>
        <w:jc w:val="center"/>
        <w:rPr>
          <w:b/>
          <w:bCs/>
        </w:rPr>
      </w:pPr>
    </w:p>
    <w:p w14:paraId="48B06360" w14:textId="77777777" w:rsidR="00890F60" w:rsidRPr="00930461" w:rsidRDefault="00890F60" w:rsidP="00890F60">
      <w:pPr>
        <w:ind w:left="0" w:hanging="2"/>
        <w:jc w:val="center"/>
        <w:rPr>
          <w:b/>
          <w:bCs/>
        </w:rPr>
      </w:pPr>
      <w:r w:rsidRPr="00930461">
        <w:rPr>
          <w:b/>
          <w:bCs/>
        </w:rPr>
        <w:t xml:space="preserve">Рабочая программа дисциплины </w:t>
      </w:r>
    </w:p>
    <w:p w14:paraId="5460BCBB" w14:textId="31E1483F" w:rsidR="00F84583" w:rsidRDefault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628BB">
        <w:rPr>
          <w:b/>
          <w:color w:val="000000"/>
        </w:rPr>
        <w:t xml:space="preserve">«Проблемы </w:t>
      </w:r>
      <w:r w:rsidR="00F6656F" w:rsidRPr="00F6656F">
        <w:rPr>
          <w:b/>
          <w:color w:val="000000"/>
        </w:rPr>
        <w:t>постсоветских политических исследований</w:t>
      </w:r>
      <w:r w:rsidR="00E628BB">
        <w:rPr>
          <w:b/>
          <w:color w:val="000000"/>
        </w:rPr>
        <w:t xml:space="preserve">» </w:t>
      </w:r>
    </w:p>
    <w:p w14:paraId="2A9D61B8" w14:textId="77777777" w:rsidR="00890F60" w:rsidRDefault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b/>
          <w:color w:val="000000"/>
        </w:rPr>
      </w:pPr>
    </w:p>
    <w:p w14:paraId="0EC56EC6" w14:textId="2271BC8D" w:rsidR="00890F60" w:rsidRPr="00890F60" w:rsidRDefault="00890F60" w:rsidP="00890F60">
      <w:pPr>
        <w:suppressAutoHyphens w:val="0"/>
        <w:spacing w:before="0" w:beforeAutospacing="0" w:after="0" w:afterAutospacing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890F60">
        <w:rPr>
          <w:rFonts w:eastAsia="Calibri"/>
          <w:bCs/>
          <w:position w:val="0"/>
          <w:lang w:eastAsia="en-US"/>
        </w:rPr>
        <w:t>для направления 41.06.01 «Политические науки и регионоведение»</w:t>
      </w:r>
    </w:p>
    <w:p w14:paraId="4737636B" w14:textId="77777777" w:rsidR="00890F60" w:rsidRPr="00890F60" w:rsidRDefault="00890F60" w:rsidP="00890F60">
      <w:pPr>
        <w:suppressAutoHyphens w:val="0"/>
        <w:spacing w:before="0" w:beforeAutospacing="0" w:after="0" w:afterAutospacing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lang w:eastAsia="en-US"/>
        </w:rPr>
      </w:pPr>
      <w:r w:rsidRPr="00890F60">
        <w:rPr>
          <w:rFonts w:eastAsia="Calibri"/>
          <w:bCs/>
          <w:position w:val="0"/>
          <w:lang w:eastAsia="en-US"/>
        </w:rPr>
        <w:t xml:space="preserve">подготовки научно-педагогических кадров в аспирантуре, </w:t>
      </w:r>
    </w:p>
    <w:p w14:paraId="32EDD045" w14:textId="77777777" w:rsidR="00890F60" w:rsidRPr="00890F60" w:rsidRDefault="00890F60" w:rsidP="00890F60">
      <w:pPr>
        <w:suppressAutoHyphens w:val="0"/>
        <w:spacing w:before="0" w:beforeAutospacing="0" w:after="0" w:afterAutospacing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890F60">
        <w:rPr>
          <w:rFonts w:eastAsia="Calibri"/>
          <w:bCs/>
          <w:position w:val="0"/>
          <w:lang w:eastAsia="en-US"/>
        </w:rPr>
        <w:t>образовательная программа «Политические науки»</w:t>
      </w:r>
    </w:p>
    <w:p w14:paraId="72BA9899" w14:textId="77777777" w:rsidR="00890F60" w:rsidRDefault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</w:rPr>
      </w:pPr>
    </w:p>
    <w:p w14:paraId="41F526CB" w14:textId="77777777" w:rsidR="00624B08" w:rsidRDefault="00624B08" w:rsidP="0083245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b/>
          <w:color w:val="000000"/>
        </w:rPr>
      </w:pPr>
    </w:p>
    <w:p w14:paraId="74DE12D5" w14:textId="77777777" w:rsidR="00624B08" w:rsidRDefault="00624B08" w:rsidP="0083245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5EB8465" w14:textId="77777777" w:rsidR="00F84583" w:rsidRDefault="00F6656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</w:rPr>
      </w:pPr>
      <w:r>
        <w:rPr>
          <w:color w:val="000000"/>
        </w:rPr>
        <w:t>Разработчик</w:t>
      </w:r>
      <w:r w:rsidR="00E628BB">
        <w:rPr>
          <w:color w:val="000000"/>
        </w:rPr>
        <w:t xml:space="preserve"> программы:</w:t>
      </w:r>
    </w:p>
    <w:p w14:paraId="774300DD" w14:textId="77777777" w:rsidR="00F6656F" w:rsidRDefault="00F6656F" w:rsidP="00F6656F">
      <w:pPr>
        <w:ind w:left="0" w:hanging="2"/>
      </w:pPr>
      <w:r w:rsidRPr="00090562">
        <w:t xml:space="preserve">Тарасенко А.В., </w:t>
      </w:r>
      <w:proofErr w:type="spellStart"/>
      <w:r w:rsidRPr="00090562">
        <w:t>к.п.н</w:t>
      </w:r>
      <w:proofErr w:type="spellEnd"/>
      <w:r w:rsidRPr="00090562">
        <w:t xml:space="preserve">., доцент Департамента прикладной политологии, </w:t>
      </w:r>
      <w:hyperlink r:id="rId7" w:history="1">
        <w:r w:rsidRPr="004D4B32">
          <w:rPr>
            <w:rStyle w:val="ae"/>
          </w:rPr>
          <w:t>avtarasenko@hse.ru</w:t>
        </w:r>
      </w:hyperlink>
      <w:r>
        <w:t xml:space="preserve"> </w:t>
      </w:r>
    </w:p>
    <w:p w14:paraId="005B329C" w14:textId="77777777" w:rsidR="00890F60" w:rsidRDefault="00890F60" w:rsidP="00F6656F">
      <w:pPr>
        <w:ind w:left="0" w:hanging="2"/>
      </w:pPr>
    </w:p>
    <w:p w14:paraId="608506E2" w14:textId="48D188BE" w:rsidR="00F84583" w:rsidRDefault="00624B0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Согласована</w:t>
      </w:r>
      <w:r w:rsidR="00E628BB">
        <w:rPr>
          <w:color w:val="000000"/>
          <w:sz w:val="22"/>
          <w:szCs w:val="22"/>
        </w:rPr>
        <w:t xml:space="preserve"> на заседании Академического совета </w:t>
      </w:r>
      <w:r w:rsidR="00832456">
        <w:rPr>
          <w:color w:val="000000"/>
          <w:sz w:val="22"/>
          <w:szCs w:val="22"/>
        </w:rPr>
        <w:t xml:space="preserve">аспирантской школы по </w:t>
      </w:r>
      <w:proofErr w:type="gramStart"/>
      <w:r w:rsidR="00832456">
        <w:rPr>
          <w:color w:val="000000"/>
          <w:sz w:val="22"/>
          <w:szCs w:val="22"/>
        </w:rPr>
        <w:t xml:space="preserve">политическим </w:t>
      </w:r>
      <w:r w:rsidR="00832456" w:rsidRPr="00832456">
        <w:rPr>
          <w:color w:val="000000"/>
          <w:sz w:val="22"/>
          <w:szCs w:val="22"/>
        </w:rPr>
        <w:t xml:space="preserve"> </w:t>
      </w:r>
      <w:r w:rsidR="00E628BB">
        <w:rPr>
          <w:color w:val="000000"/>
          <w:sz w:val="22"/>
          <w:szCs w:val="22"/>
        </w:rPr>
        <w:t>наукам</w:t>
      </w:r>
      <w:proofErr w:type="gramEnd"/>
    </w:p>
    <w:p w14:paraId="45B145CA" w14:textId="5D77A402" w:rsidR="00890F60" w:rsidRDefault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  <w:sz w:val="22"/>
          <w:szCs w:val="22"/>
        </w:rPr>
      </w:pPr>
      <w:r w:rsidRPr="00890F60">
        <w:rPr>
          <w:color w:val="000000"/>
          <w:sz w:val="22"/>
          <w:szCs w:val="22"/>
        </w:rPr>
        <w:t>«15» октября 2018 г., протокол № 35</w:t>
      </w:r>
    </w:p>
    <w:p w14:paraId="420121CC" w14:textId="77777777" w:rsidR="00F84583" w:rsidRDefault="00F84583" w:rsidP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0" w:firstLineChars="0" w:firstLine="0"/>
        <w:rPr>
          <w:color w:val="000000"/>
        </w:rPr>
      </w:pPr>
    </w:p>
    <w:p w14:paraId="1A393BEF" w14:textId="77777777" w:rsidR="00890F60" w:rsidRDefault="00890F60" w:rsidP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0" w:firstLineChars="0" w:firstLine="0"/>
        <w:rPr>
          <w:color w:val="000000"/>
        </w:rPr>
      </w:pPr>
    </w:p>
    <w:p w14:paraId="20BD0B81" w14:textId="77777777" w:rsidR="00890F60" w:rsidRDefault="00890F60" w:rsidP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0" w:firstLineChars="0" w:firstLine="0"/>
        <w:rPr>
          <w:color w:val="000000"/>
        </w:rPr>
      </w:pPr>
    </w:p>
    <w:p w14:paraId="0F6F18E0" w14:textId="77777777" w:rsidR="00890F60" w:rsidRDefault="00890F60" w:rsidP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Chars="0" w:left="0" w:firstLineChars="0" w:firstLine="0"/>
        <w:rPr>
          <w:color w:val="000000"/>
        </w:rPr>
      </w:pPr>
    </w:p>
    <w:p w14:paraId="407A79E2" w14:textId="77777777" w:rsidR="00F84583" w:rsidRDefault="00F8458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color w:val="000000"/>
        </w:rPr>
      </w:pPr>
    </w:p>
    <w:p w14:paraId="3BE2D5F5" w14:textId="51DBD756" w:rsidR="00F84583" w:rsidRDefault="00E628BB" w:rsidP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Санкт-Петербург</w:t>
      </w:r>
      <w:r w:rsidR="00F6656F">
        <w:rPr>
          <w:color w:val="000000"/>
        </w:rPr>
        <w:t>,</w:t>
      </w:r>
      <w:r>
        <w:rPr>
          <w:color w:val="000000"/>
        </w:rPr>
        <w:t xml:space="preserve"> 201</w:t>
      </w:r>
      <w:r w:rsidR="00624B08">
        <w:rPr>
          <w:color w:val="000000"/>
        </w:rPr>
        <w:t>8</w:t>
      </w:r>
    </w:p>
    <w:p w14:paraId="08254E4B" w14:textId="341A0804" w:rsidR="00890F60" w:rsidRPr="00890F60" w:rsidRDefault="00E628BB" w:rsidP="00890F6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6632A2D3" w14:textId="77777777" w:rsidR="00F84583" w:rsidRPr="00832456" w:rsidRDefault="00E628BB" w:rsidP="002222A7">
      <w:pPr>
        <w:pStyle w:val="afb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jc w:val="both"/>
        <w:rPr>
          <w:b/>
          <w:color w:val="000000"/>
        </w:rPr>
      </w:pPr>
      <w:r w:rsidRPr="00832456">
        <w:rPr>
          <w:b/>
          <w:color w:val="000000"/>
        </w:rPr>
        <w:lastRenderedPageBreak/>
        <w:t>Область применения и нормативные ссылки</w:t>
      </w:r>
    </w:p>
    <w:p w14:paraId="7F1D8DA8" w14:textId="77777777" w:rsidR="00890F60" w:rsidRPr="0020686E" w:rsidRDefault="00890F60" w:rsidP="00890F60">
      <w:pPr>
        <w:spacing w:after="0" w:line="240" w:lineRule="auto"/>
        <w:ind w:left="0" w:hanging="2"/>
        <w:jc w:val="both"/>
      </w:pPr>
      <w:r w:rsidRPr="0020686E"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2BD0554D" w14:textId="77777777" w:rsidR="00890F60" w:rsidRPr="0020686E" w:rsidRDefault="00890F60" w:rsidP="00890F60">
      <w:pPr>
        <w:spacing w:after="0" w:line="240" w:lineRule="auto"/>
        <w:ind w:left="0" w:hanging="2"/>
        <w:jc w:val="both"/>
      </w:pPr>
      <w:r w:rsidRPr="0020686E">
        <w:t>Программа предназначена для преподавателей, ведущих данную дисциплину, и аспирантов направления подготовки 41.06.01 «Политические науки и регионоведение», образовательная программа «Политические науки»</w:t>
      </w:r>
    </w:p>
    <w:p w14:paraId="72653AC5" w14:textId="77777777" w:rsidR="00890F60" w:rsidRPr="0020686E" w:rsidRDefault="00890F60" w:rsidP="00890F60">
      <w:pPr>
        <w:spacing w:after="0" w:line="240" w:lineRule="auto"/>
        <w:ind w:left="0" w:hanging="2"/>
        <w:jc w:val="both"/>
      </w:pPr>
      <w:r w:rsidRPr="0020686E">
        <w:t>Рабочая программа дисциплины разработана в соответствии с:</w:t>
      </w:r>
    </w:p>
    <w:p w14:paraId="308C8291" w14:textId="77777777" w:rsidR="00890F60" w:rsidRPr="0020686E" w:rsidRDefault="00890F60" w:rsidP="00890F60">
      <w:pPr>
        <w:numPr>
          <w:ilvl w:val="0"/>
          <w:numId w:val="18"/>
        </w:numPr>
        <w:suppressAutoHyphens w:val="0"/>
        <w:spacing w:before="0" w:beforeAutospacing="0" w:after="0" w:afterAutospacing="0"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686E">
        <w:t>Образовательным стандартом НИУ ВШЭ по направлению подготовки 41.06.01 «Политические науки и регионоведение»</w:t>
      </w:r>
    </w:p>
    <w:p w14:paraId="1979B6D7" w14:textId="77777777" w:rsidR="00890F60" w:rsidRDefault="00890F60" w:rsidP="00890F60">
      <w:pPr>
        <w:numPr>
          <w:ilvl w:val="0"/>
          <w:numId w:val="18"/>
        </w:numPr>
        <w:suppressAutoHyphens w:val="0"/>
        <w:spacing w:before="0" w:beforeAutospacing="0" w:after="0" w:afterAutospacing="0"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686E">
        <w:t>Образовательной программой «Политические науки»</w:t>
      </w:r>
    </w:p>
    <w:p w14:paraId="6D68187D" w14:textId="77777777" w:rsidR="00890F60" w:rsidRPr="0020686E" w:rsidRDefault="00890F60" w:rsidP="00890F60">
      <w:pPr>
        <w:numPr>
          <w:ilvl w:val="0"/>
          <w:numId w:val="18"/>
        </w:numPr>
        <w:suppressAutoHyphens w:val="0"/>
        <w:spacing w:before="0" w:beforeAutospacing="0" w:after="0" w:afterAutospacing="0"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20686E">
        <w:t xml:space="preserve">Учебным планом образовательной программы «Политические науки». </w:t>
      </w:r>
    </w:p>
    <w:p w14:paraId="374BA1CF" w14:textId="77777777" w:rsidR="00624B08" w:rsidRDefault="00624B08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6B8B5059" w14:textId="77777777" w:rsidR="00624B08" w:rsidRDefault="00624B08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51C087D9" w14:textId="77777777" w:rsidR="00F84583" w:rsidRDefault="00E628BB" w:rsidP="002222A7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Цели освоения дисциплины</w:t>
      </w:r>
    </w:p>
    <w:p w14:paraId="62287B21" w14:textId="77777777" w:rsidR="00F84583" w:rsidRDefault="00832456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highlight w:val="yellow"/>
        </w:rPr>
      </w:pPr>
      <w:r>
        <w:rPr>
          <w:color w:val="000000"/>
        </w:rPr>
        <w:t>Целью</w:t>
      </w:r>
      <w:r w:rsidR="00E628BB">
        <w:rPr>
          <w:color w:val="000000"/>
        </w:rPr>
        <w:t xml:space="preserve"> освоения дисциплины должно стать формирование систематического концептуального </w:t>
      </w:r>
      <w:r w:rsidR="00574C24">
        <w:rPr>
          <w:color w:val="000000"/>
        </w:rPr>
        <w:t>знания</w:t>
      </w:r>
      <w:r w:rsidR="00E628BB">
        <w:rPr>
          <w:color w:val="000000"/>
        </w:rPr>
        <w:t xml:space="preserve"> </w:t>
      </w:r>
      <w:r w:rsidR="00574C24">
        <w:rPr>
          <w:color w:val="000000"/>
        </w:rPr>
        <w:t xml:space="preserve">у аспирантов об особенностях изучения </w:t>
      </w:r>
      <w:r w:rsidR="00E628BB">
        <w:rPr>
          <w:color w:val="000000"/>
        </w:rPr>
        <w:t xml:space="preserve">современных </w:t>
      </w:r>
      <w:r w:rsidR="00574C24">
        <w:rPr>
          <w:color w:val="000000"/>
        </w:rPr>
        <w:t xml:space="preserve">переходных обществ и </w:t>
      </w:r>
      <w:r w:rsidR="00E628BB">
        <w:rPr>
          <w:color w:val="000000"/>
        </w:rPr>
        <w:t xml:space="preserve">недемократических </w:t>
      </w:r>
      <w:r w:rsidR="00574C24">
        <w:rPr>
          <w:color w:val="000000"/>
        </w:rPr>
        <w:t xml:space="preserve">политических </w:t>
      </w:r>
      <w:r w:rsidR="00E628BB">
        <w:rPr>
          <w:color w:val="000000"/>
        </w:rPr>
        <w:t>систем, необходимое для реализации самостоятельных научных исследований в данной области, проводимых на принятом в международном академическом сообществе теоретическом и методологическом уровне.</w:t>
      </w:r>
    </w:p>
    <w:p w14:paraId="46087F06" w14:textId="77777777" w:rsidR="00F84583" w:rsidRDefault="00F84583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4EFDE172" w14:textId="77777777" w:rsidR="00F84583" w:rsidRDefault="00E628BB" w:rsidP="002222A7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Компетенции обучающегося, формируемые в результате освоения дисциплины</w:t>
      </w:r>
    </w:p>
    <w:p w14:paraId="7CBEAB33" w14:textId="77777777" w:rsidR="00F84583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результате освоения дисциплины аспирант осваивает следующие компетенции:</w:t>
      </w:r>
    </w:p>
    <w:p w14:paraId="39BACD19" w14:textId="77777777" w:rsidR="00F84583" w:rsidRDefault="00F84583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f4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2268"/>
        <w:gridCol w:w="1984"/>
        <w:gridCol w:w="1984"/>
      </w:tblGrid>
      <w:tr w:rsidR="00F84583" w14:paraId="5B60E8E3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FE70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FE09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по ФГОС/ НИУ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4F9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807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86E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CC1500">
              <w:rPr>
                <w:b/>
                <w:color w:val="000000"/>
                <w:sz w:val="20"/>
                <w:szCs w:val="20"/>
              </w:rPr>
              <w:t xml:space="preserve">Форма контроля уровня </w:t>
            </w:r>
            <w:proofErr w:type="spellStart"/>
            <w:r w:rsidRPr="00CC1500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CC1500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</w:tr>
      <w:tr w:rsidR="00F84583" w14:paraId="0BFF582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00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демонстрирует 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43A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69E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Способен подготовить критический обзор литературы и объяснить используемые им теоретические модели применительно к конкретным кейсам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60AC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исследовательской литературы в ходе семинарских занятий, самостоятельная подготовка к семинарам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85F1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84583" w14:paraId="058BFA73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AD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46E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9023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демонстрирует 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4FD4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по изучению литературы и источников. Работа с текстами.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BEF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84583" w14:paraId="3C375F5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389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  <w:tab w:val="left" w:pos="3600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способность углубленно изучать предметную область своей специализации, </w:t>
            </w:r>
            <w:r>
              <w:rPr>
                <w:color w:val="000000"/>
                <w:sz w:val="20"/>
                <w:szCs w:val="20"/>
              </w:rPr>
              <w:lastRenderedPageBreak/>
              <w:t>рассматривать предмет своего изучения в развитии, соотносить его с мировой политической динамикой, делать выводы об актуальности получаемых знаний для отечественной политики и политической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0CB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333C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умеет использовать принципы и достижения современной науки для </w:t>
            </w:r>
            <w:r>
              <w:rPr>
                <w:color w:val="000000"/>
                <w:sz w:val="20"/>
                <w:szCs w:val="20"/>
              </w:rPr>
              <w:lastRenderedPageBreak/>
              <w:t>критического анализа трендов цивилизационного развития и выбора способов эффективного локального действия в глобальном контексте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3B5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Диспуты, дискуссии, выступление с докладами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81CD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Активность на </w:t>
            </w:r>
            <w:r w:rsidRPr="00CC1500">
              <w:rPr>
                <w:color w:val="000000"/>
                <w:sz w:val="20"/>
                <w:szCs w:val="20"/>
              </w:rPr>
              <w:t>семинарск</w:t>
            </w:r>
            <w:r>
              <w:rPr>
                <w:color w:val="000000"/>
                <w:sz w:val="20"/>
                <w:szCs w:val="20"/>
              </w:rPr>
              <w:t xml:space="preserve">их занятиях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(выступления, ответы) </w:t>
            </w:r>
          </w:p>
        </w:tc>
      </w:tr>
      <w:tr w:rsidR="00F84583" w14:paraId="43FA062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DD4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активизм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E7F9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2CF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демонстрирует способность фокусировать свои исследования на различных аспектах 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активизм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2D6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лекционные занятия. Самостоятельная работа по изучению литературы и источников. Семинарские занятия с разбором первоисточников. Работа с текстами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1700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Экзамен</w:t>
            </w:r>
          </w:p>
        </w:tc>
      </w:tr>
      <w:tr w:rsidR="00F84583" w14:paraId="5A644103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1E5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2C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0D7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демонстрирует навыки адаптации результатов современных политических исследований для обнаружения эффективных путей преодоления сложностей, возникающих у органов государственной власти и общественных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D45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семинарские занятия с использованием метода анализа ситуаций, выступление с докладом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F155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Активность на </w:t>
            </w:r>
            <w:r w:rsidRPr="00CC1500">
              <w:rPr>
                <w:color w:val="000000"/>
                <w:sz w:val="20"/>
                <w:szCs w:val="20"/>
              </w:rPr>
              <w:t>семинарск</w:t>
            </w:r>
            <w:r>
              <w:rPr>
                <w:color w:val="000000"/>
                <w:sz w:val="20"/>
                <w:szCs w:val="20"/>
              </w:rPr>
              <w:t>их занятиях (выступления, ответы)</w:t>
            </w:r>
          </w:p>
        </w:tc>
      </w:tr>
      <w:tr w:rsidR="00F84583" w14:paraId="07EF415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08F3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адаптировать результаты современных исследований в области  политических наук и регионоведения для задач преподавания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9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2D79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умеет структурировать результаты современных исследований для формирования учебных материалов в логике преподавания в высшей школе.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713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семинарские занятия, проектная деятельность, дискуссионные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56EB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Активность на </w:t>
            </w:r>
            <w:r w:rsidRPr="00CC1500">
              <w:rPr>
                <w:color w:val="000000"/>
                <w:sz w:val="20"/>
                <w:szCs w:val="20"/>
              </w:rPr>
              <w:t>семинарск</w:t>
            </w:r>
            <w:r>
              <w:rPr>
                <w:color w:val="000000"/>
                <w:sz w:val="20"/>
                <w:szCs w:val="20"/>
              </w:rPr>
              <w:t>их занятиях (выступления, ответы)</w:t>
            </w:r>
          </w:p>
        </w:tc>
      </w:tr>
      <w:tr w:rsidR="00F84583" w14:paraId="3ED3D63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43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способность проводить теоретические и </w:t>
            </w:r>
            <w:r>
              <w:rPr>
                <w:color w:val="000000"/>
                <w:sz w:val="20"/>
                <w:szCs w:val="20"/>
              </w:rPr>
              <w:lastRenderedPageBreak/>
              <w:t>экспериментальные исследования  в области  политических наук и регионоведения, с использованием современных методов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1680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0224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способен эффективно применять </w:t>
            </w:r>
            <w:r>
              <w:rPr>
                <w:color w:val="000000"/>
                <w:sz w:val="20"/>
                <w:szCs w:val="20"/>
              </w:rPr>
              <w:lastRenderedPageBreak/>
              <w:t>существующие методы, характерные для исследований в области политической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1C0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Подготовка домашнего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D46B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84583" w14:paraId="18B42DE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23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способность адаптировать и обобщать результаты современных политических исследований для целей преподавания  дисциплин в соответствующей области 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0FD5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08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демонстрирует умение оформить общую структуру учебной дисциплины на основе результатов современных политических исследований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CE1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Семинарские занятия, проектная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B427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Активность на </w:t>
            </w:r>
            <w:r w:rsidRPr="00CC1500">
              <w:rPr>
                <w:color w:val="000000"/>
                <w:sz w:val="20"/>
                <w:szCs w:val="20"/>
              </w:rPr>
              <w:t>семинарск</w:t>
            </w:r>
            <w:r>
              <w:rPr>
                <w:color w:val="000000"/>
                <w:sz w:val="20"/>
                <w:szCs w:val="20"/>
              </w:rPr>
              <w:t>их занятиях (выступления, ответы), экзамен</w:t>
            </w:r>
          </w:p>
        </w:tc>
      </w:tr>
      <w:tr w:rsidR="00F84583" w14:paraId="5DFCC59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34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формулировать релевантные для отечественной и мировой политической науки и практики выводы на основе проведенных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014F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FE1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умеет составить репрезентативное выступление по своей научно-исследовательской работе для его позиционирования во внешнюю среду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137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семинарские занятия с участием в дискуссии, выступление с докладом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DAC0" w14:textId="77777777" w:rsidR="00F84583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Активность на </w:t>
            </w:r>
            <w:r w:rsidRPr="00CC1500">
              <w:rPr>
                <w:color w:val="000000"/>
                <w:sz w:val="20"/>
                <w:szCs w:val="20"/>
              </w:rPr>
              <w:t>семинарск</w:t>
            </w:r>
            <w:r>
              <w:rPr>
                <w:color w:val="000000"/>
                <w:sz w:val="20"/>
                <w:szCs w:val="20"/>
              </w:rPr>
              <w:t>их занятиях (выступления, ответы)</w:t>
            </w:r>
          </w:p>
        </w:tc>
      </w:tr>
    </w:tbl>
    <w:p w14:paraId="45357438" w14:textId="77777777" w:rsidR="00F84583" w:rsidRDefault="00F84583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sz w:val="22"/>
          <w:szCs w:val="22"/>
        </w:rPr>
      </w:pPr>
    </w:p>
    <w:p w14:paraId="2EB868ED" w14:textId="77777777" w:rsidR="00F84583" w:rsidRDefault="00E628BB" w:rsidP="002222A7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Место дисциплины в структуре образовательной программы</w:t>
      </w:r>
    </w:p>
    <w:p w14:paraId="739E2B1B" w14:textId="77777777" w:rsidR="00F84583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Настоящая дисциплина относится к </w:t>
      </w:r>
      <w:r w:rsidR="00832456">
        <w:rPr>
          <w:color w:val="000000"/>
        </w:rPr>
        <w:t xml:space="preserve">блоку дисциплин по выбору </w:t>
      </w:r>
      <w:r>
        <w:rPr>
          <w:color w:val="000000"/>
        </w:rPr>
        <w:t>вариативной части</w:t>
      </w:r>
      <w:r w:rsidR="00832456">
        <w:rPr>
          <w:color w:val="000000"/>
        </w:rPr>
        <w:t xml:space="preserve"> образовательной программы.</w:t>
      </w:r>
      <w:r>
        <w:rPr>
          <w:color w:val="000000"/>
        </w:rPr>
        <w:t xml:space="preserve"> </w:t>
      </w:r>
    </w:p>
    <w:p w14:paraId="15E890F0" w14:textId="77777777" w:rsidR="000772FF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Основные положения дисциплины должны быть использованы в дальнейшем при </w:t>
      </w:r>
      <w:r w:rsidR="00832456">
        <w:rPr>
          <w:color w:val="000000"/>
        </w:rPr>
        <w:t>работе в рамках научно-исследовательского</w:t>
      </w:r>
      <w:r w:rsidRPr="000772FF">
        <w:rPr>
          <w:color w:val="000000"/>
        </w:rPr>
        <w:t xml:space="preserve"> семинар</w:t>
      </w:r>
      <w:r w:rsidR="00832456">
        <w:rPr>
          <w:color w:val="000000"/>
        </w:rPr>
        <w:t>а, написания</w:t>
      </w:r>
      <w:r w:rsidR="000772FF" w:rsidRPr="000772FF">
        <w:rPr>
          <w:color w:val="000000"/>
        </w:rPr>
        <w:t xml:space="preserve"> диссертационного исследования</w:t>
      </w:r>
      <w:r w:rsidR="000772FF">
        <w:rPr>
          <w:color w:val="000000"/>
        </w:rPr>
        <w:t xml:space="preserve"> и написание кандидатской диссертации.</w:t>
      </w:r>
    </w:p>
    <w:p w14:paraId="160D10D8" w14:textId="77777777" w:rsidR="00832456" w:rsidRDefault="00832456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0E4BF727" w14:textId="77777777" w:rsidR="00F84583" w:rsidRDefault="00E628BB" w:rsidP="002222A7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Тематический план учебной дисциплины</w:t>
      </w:r>
    </w:p>
    <w:tbl>
      <w:tblPr>
        <w:tblStyle w:val="af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F84583" w14:paraId="037B2498" w14:textId="77777777">
        <w:tc>
          <w:tcPr>
            <w:tcW w:w="534" w:type="dxa"/>
            <w:vMerge w:val="restart"/>
            <w:vAlign w:val="center"/>
          </w:tcPr>
          <w:p w14:paraId="13554DF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4A9DACF0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14:paraId="1E005EB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0F3E38B2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111D09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F84583" w14:paraId="4B8D013D" w14:textId="77777777">
        <w:tc>
          <w:tcPr>
            <w:tcW w:w="534" w:type="dxa"/>
            <w:vMerge/>
            <w:vAlign w:val="center"/>
          </w:tcPr>
          <w:p w14:paraId="26378D7F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3C3C1668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8346261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CAF11D5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34BF61E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342D994B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276" w:type="dxa"/>
            <w:vMerge/>
            <w:vAlign w:val="center"/>
          </w:tcPr>
          <w:p w14:paraId="545E9528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84583" w14:paraId="297BD20C" w14:textId="77777777">
        <w:tc>
          <w:tcPr>
            <w:tcW w:w="534" w:type="dxa"/>
          </w:tcPr>
          <w:p w14:paraId="7B75559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5F61E9FB" w14:textId="77777777" w:rsidR="00F84583" w:rsidRDefault="00517BB9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id="0" w:name="_Hlk536478527"/>
            <w:r>
              <w:rPr>
                <w:color w:val="000000"/>
                <w:sz w:val="22"/>
                <w:szCs w:val="22"/>
              </w:rPr>
              <w:t>Особенности развития российской политической науки</w:t>
            </w:r>
            <w:bookmarkEnd w:id="0"/>
          </w:p>
        </w:tc>
        <w:tc>
          <w:tcPr>
            <w:tcW w:w="993" w:type="dxa"/>
          </w:tcPr>
          <w:p w14:paraId="4A5A37E5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14:paraId="021F33BF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210DAE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5BAB0326" w14:textId="77777777" w:rsidR="00F84583" w:rsidRPr="00CC1500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150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4AA4A5DC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F84583" w14:paraId="2E06E7D2" w14:textId="77777777">
        <w:tc>
          <w:tcPr>
            <w:tcW w:w="534" w:type="dxa"/>
          </w:tcPr>
          <w:p w14:paraId="0E35EA22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4563D0AD" w14:textId="77777777" w:rsidR="00F84583" w:rsidRDefault="00C50734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id="1" w:name="_Hlk536478635"/>
            <w:r w:rsidRPr="00C50734">
              <w:rPr>
                <w:color w:val="000000"/>
                <w:sz w:val="22"/>
                <w:szCs w:val="22"/>
              </w:rPr>
              <w:t xml:space="preserve">Сравнительные исследования и </w:t>
            </w:r>
            <w:bookmarkEnd w:id="1"/>
            <w:r w:rsidRPr="00C50734">
              <w:rPr>
                <w:color w:val="000000"/>
                <w:sz w:val="22"/>
                <w:szCs w:val="22"/>
              </w:rPr>
              <w:t xml:space="preserve">дискуссия о </w:t>
            </w:r>
            <w:bookmarkStart w:id="2" w:name="_Hlk536478601"/>
            <w:r w:rsidRPr="00C50734">
              <w:rPr>
                <w:color w:val="000000"/>
                <w:sz w:val="22"/>
                <w:szCs w:val="22"/>
              </w:rPr>
              <w:t>применимости западноевропейских теорий</w:t>
            </w:r>
            <w:r w:rsidR="00517BB9">
              <w:rPr>
                <w:color w:val="000000"/>
                <w:sz w:val="22"/>
                <w:szCs w:val="22"/>
              </w:rPr>
              <w:t>, понятие концептуальных натяжек</w:t>
            </w:r>
            <w:bookmarkEnd w:id="2"/>
          </w:p>
        </w:tc>
        <w:tc>
          <w:tcPr>
            <w:tcW w:w="993" w:type="dxa"/>
          </w:tcPr>
          <w:p w14:paraId="21494AC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14:paraId="13C6642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3CFDC872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6EFF9CCC" w14:textId="77777777" w:rsidR="00F84583" w:rsidRPr="00CC1500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150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5F2F20B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F84583" w14:paraId="1A7AC1F4" w14:textId="77777777">
        <w:tc>
          <w:tcPr>
            <w:tcW w:w="534" w:type="dxa"/>
          </w:tcPr>
          <w:p w14:paraId="59F826E0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bookmarkStart w:id="3" w:name="_Hlk536478758"/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7" w:type="dxa"/>
          </w:tcPr>
          <w:p w14:paraId="1FF83312" w14:textId="77777777" w:rsidR="00F84583" w:rsidRDefault="00C50734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C50734">
              <w:rPr>
                <w:color w:val="000000"/>
                <w:sz w:val="22"/>
                <w:szCs w:val="22"/>
              </w:rPr>
              <w:t>Сравнительный анализ постсоветских контекстов с опытом Латинской Америки и Китая</w:t>
            </w:r>
          </w:p>
        </w:tc>
        <w:tc>
          <w:tcPr>
            <w:tcW w:w="993" w:type="dxa"/>
          </w:tcPr>
          <w:p w14:paraId="0FCC0F43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272290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09CA10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63DB2957" w14:textId="77777777" w:rsidR="00F84583" w:rsidRPr="00CC1500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150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69CDE29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bookmarkEnd w:id="3"/>
      <w:tr w:rsidR="00F84583" w14:paraId="060EE92B" w14:textId="77777777">
        <w:tc>
          <w:tcPr>
            <w:tcW w:w="534" w:type="dxa"/>
          </w:tcPr>
          <w:p w14:paraId="726F743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38CA8C98" w14:textId="77777777" w:rsidR="00F84583" w:rsidRDefault="00C50734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id="4" w:name="_Hlk536478901"/>
            <w:r w:rsidRPr="00C50734">
              <w:rPr>
                <w:color w:val="000000"/>
                <w:sz w:val="22"/>
                <w:szCs w:val="22"/>
              </w:rPr>
              <w:t>Понятие региона и региональные кейсы: проблемы сравнимости</w:t>
            </w:r>
            <w:bookmarkEnd w:id="4"/>
          </w:p>
        </w:tc>
        <w:tc>
          <w:tcPr>
            <w:tcW w:w="993" w:type="dxa"/>
          </w:tcPr>
          <w:p w14:paraId="4D806D9F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52FA54C3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8929B2C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5B57DB1F" w14:textId="77777777" w:rsidR="00F84583" w:rsidRPr="00CC1500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150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547E22EE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84583" w14:paraId="1F9F1D6E" w14:textId="77777777">
        <w:trPr>
          <w:trHeight w:val="340"/>
        </w:trPr>
        <w:tc>
          <w:tcPr>
            <w:tcW w:w="534" w:type="dxa"/>
          </w:tcPr>
          <w:p w14:paraId="0513CEE5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63F4EA7A" w14:textId="77777777" w:rsidR="00F84583" w:rsidRDefault="00C50734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sz w:val="22"/>
                <w:szCs w:val="22"/>
              </w:rPr>
            </w:pPr>
            <w:bookmarkStart w:id="5" w:name="_Hlk536478975"/>
            <w:r>
              <w:rPr>
                <w:color w:val="000000"/>
                <w:sz w:val="22"/>
                <w:szCs w:val="22"/>
              </w:rPr>
              <w:t>Особенности</w:t>
            </w:r>
            <w:r w:rsidRPr="00C50734">
              <w:rPr>
                <w:color w:val="000000"/>
                <w:sz w:val="22"/>
                <w:szCs w:val="22"/>
              </w:rPr>
              <w:t xml:space="preserve"> прогнозирования и моделирования социальных феноменов</w:t>
            </w:r>
            <w:bookmarkEnd w:id="5"/>
          </w:p>
        </w:tc>
        <w:tc>
          <w:tcPr>
            <w:tcW w:w="993" w:type="dxa"/>
          </w:tcPr>
          <w:p w14:paraId="45D4288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722C310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BA233B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68A7243C" w14:textId="77777777" w:rsidR="00F84583" w:rsidRPr="00CC1500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150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6F25FE7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F84583" w14:paraId="105D5398" w14:textId="77777777">
        <w:tc>
          <w:tcPr>
            <w:tcW w:w="534" w:type="dxa"/>
          </w:tcPr>
          <w:p w14:paraId="3638B97D" w14:textId="77777777" w:rsidR="00F84583" w:rsidRDefault="00F84583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77" w:type="dxa"/>
          </w:tcPr>
          <w:p w14:paraId="3930B08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</w:tcPr>
          <w:p w14:paraId="1BF1D74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</w:tcPr>
          <w:p w14:paraId="27DCB8A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59A3B94D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14:paraId="79089D61" w14:textId="77777777" w:rsidR="00F84583" w:rsidRPr="00CC1500" w:rsidRDefault="00CC1500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150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5A8A8D58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</w:tr>
    </w:tbl>
    <w:p w14:paraId="675CB3E6" w14:textId="77777777" w:rsidR="00832456" w:rsidRDefault="00832456" w:rsidP="002222A7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6A6E7BE8" w14:textId="77777777" w:rsidR="00F84583" w:rsidRDefault="00E628BB" w:rsidP="002222A7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</w:t>
      </w:r>
    </w:p>
    <w:p w14:paraId="2B946F10" w14:textId="77777777" w:rsidR="00F84583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Тема 1.</w:t>
      </w:r>
      <w:r w:rsidR="00517BB9" w:rsidRPr="00517BB9">
        <w:rPr>
          <w:b/>
          <w:i/>
          <w:color w:val="000000"/>
          <w:u w:val="single"/>
        </w:rPr>
        <w:t xml:space="preserve"> Особенности развития российской политической науки</w:t>
      </w:r>
    </w:p>
    <w:p w14:paraId="78759559" w14:textId="77777777" w:rsidR="00C50734" w:rsidRDefault="00517BB9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>
        <w:rPr>
          <w:color w:val="000000"/>
        </w:rPr>
        <w:t>Особенности становления российской политической науки. Этапы становления и обзор достижений. Институциональные особенности структурирования научной деятельности в России: научные и образовательные учреждения.</w:t>
      </w:r>
    </w:p>
    <w:p w14:paraId="51EF5DAF" w14:textId="77777777" w:rsidR="00F84583" w:rsidRPr="00517BB9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i/>
          <w:color w:val="000000"/>
          <w:u w:val="single"/>
        </w:rPr>
      </w:pPr>
      <w:r w:rsidRPr="00517BB9">
        <w:rPr>
          <w:b/>
          <w:i/>
          <w:color w:val="000000"/>
          <w:u w:val="single"/>
        </w:rPr>
        <w:t xml:space="preserve">Тема 2.  </w:t>
      </w:r>
      <w:r w:rsidR="00197AFE" w:rsidRPr="00197AFE">
        <w:rPr>
          <w:b/>
          <w:i/>
          <w:color w:val="000000"/>
          <w:u w:val="single"/>
        </w:rPr>
        <w:t xml:space="preserve">Сравнительные исследования и </w:t>
      </w:r>
      <w:r w:rsidR="00197AFE">
        <w:rPr>
          <w:b/>
          <w:i/>
          <w:color w:val="000000"/>
          <w:u w:val="single"/>
        </w:rPr>
        <w:t xml:space="preserve">дискуссия о </w:t>
      </w:r>
      <w:r w:rsidR="00517BB9" w:rsidRPr="00517BB9">
        <w:rPr>
          <w:b/>
          <w:i/>
          <w:color w:val="000000"/>
          <w:u w:val="single"/>
        </w:rPr>
        <w:t>применимости западноевропейских теорий, понятие концептуальных натяжек</w:t>
      </w:r>
    </w:p>
    <w:p w14:paraId="66E9E135" w14:textId="77777777" w:rsidR="00197AFE" w:rsidRDefault="00197AFE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>
        <w:rPr>
          <w:color w:val="000000"/>
        </w:rPr>
        <w:t>Понятие сравнительных исследований и стратегии сравнения. Вариации сравнительных исследований на постсоветском пространстве. Особенности применения западноевропейских теорий для интерпретации постсоветских реалий. Понятие концептуальных натяжек, анализ примеров в реализованных исследованиях.</w:t>
      </w:r>
    </w:p>
    <w:p w14:paraId="357197E7" w14:textId="77777777" w:rsidR="00F84583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3.  </w:t>
      </w:r>
      <w:r w:rsidR="00197AFE" w:rsidRPr="00197AFE">
        <w:rPr>
          <w:b/>
          <w:i/>
          <w:color w:val="000000"/>
          <w:u w:val="single"/>
        </w:rPr>
        <w:t xml:space="preserve">Сравнительный анализ постсоветских контекстов с опытом </w:t>
      </w:r>
      <w:bookmarkStart w:id="6" w:name="_Hlk536478772"/>
      <w:r w:rsidR="00197AFE" w:rsidRPr="00197AFE">
        <w:rPr>
          <w:b/>
          <w:i/>
          <w:color w:val="000000"/>
          <w:u w:val="single"/>
        </w:rPr>
        <w:t>Латинской Америки и Китая</w:t>
      </w:r>
    </w:p>
    <w:bookmarkEnd w:id="6"/>
    <w:p w14:paraId="61DD571A" w14:textId="77777777" w:rsidR="00197AFE" w:rsidRDefault="00197AFE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>
        <w:rPr>
          <w:color w:val="000000"/>
        </w:rPr>
        <w:t xml:space="preserve">Кейсы </w:t>
      </w:r>
      <w:r w:rsidRPr="00197AFE">
        <w:rPr>
          <w:color w:val="000000"/>
        </w:rPr>
        <w:t>Латинской Америки и Китая</w:t>
      </w:r>
      <w:r>
        <w:rPr>
          <w:color w:val="000000"/>
        </w:rPr>
        <w:t xml:space="preserve"> в сравнительной перспективе: схожесть социально-экономических и политических контекстов для сравнения с постсоветскими обществами и ограничения анализа.</w:t>
      </w:r>
    </w:p>
    <w:p w14:paraId="036366A7" w14:textId="77777777" w:rsidR="00F84583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Тема 4.  </w:t>
      </w:r>
      <w:r w:rsidR="00197AFE" w:rsidRPr="00197AFE">
        <w:rPr>
          <w:b/>
          <w:i/>
          <w:color w:val="000000"/>
          <w:u w:val="single"/>
        </w:rPr>
        <w:t>Понятие региона и региональные кейсы: проблемы сравнимости</w:t>
      </w:r>
    </w:p>
    <w:p w14:paraId="1765BEDB" w14:textId="77777777" w:rsidR="00197AFE" w:rsidRDefault="00197AFE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Территориальное и политическое понимание региона. Постсоветский регион или регионы? Особенности </w:t>
      </w:r>
      <w:proofErr w:type="spellStart"/>
      <w:r>
        <w:rPr>
          <w:color w:val="000000"/>
        </w:rPr>
        <w:t>суб</w:t>
      </w:r>
      <w:proofErr w:type="spellEnd"/>
      <w:r>
        <w:rPr>
          <w:color w:val="000000"/>
        </w:rPr>
        <w:t>-национального сравнения на примере российских исследований региональных различий.</w:t>
      </w:r>
    </w:p>
    <w:p w14:paraId="35579527" w14:textId="77777777" w:rsidR="00F84583" w:rsidRDefault="00E628BB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Тема 5.  </w:t>
      </w:r>
      <w:r w:rsidR="00197AFE" w:rsidRPr="00197AFE">
        <w:rPr>
          <w:b/>
          <w:i/>
          <w:color w:val="000000"/>
          <w:u w:val="single"/>
        </w:rPr>
        <w:t xml:space="preserve">Особенности прогнозирования и моделирования социальных феноменов </w:t>
      </w:r>
    </w:p>
    <w:p w14:paraId="7C01B87B" w14:textId="77777777" w:rsidR="00197AFE" w:rsidRDefault="00197AFE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>
        <w:rPr>
          <w:color w:val="000000"/>
        </w:rPr>
        <w:t>Методы прогнозирования и моделирования сценариев развития постсоветских обществ. Критическое осмысление проведенных исследований и потенциальные аналитические стратегии.</w:t>
      </w:r>
    </w:p>
    <w:p w14:paraId="14E744F4" w14:textId="77777777" w:rsidR="00AC29D9" w:rsidRDefault="00AC29D9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p w14:paraId="074D0981" w14:textId="77777777" w:rsidR="00AC29D9" w:rsidRDefault="00AC29D9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p w14:paraId="690F332D" w14:textId="77777777" w:rsidR="00F84583" w:rsidRDefault="00E628BB" w:rsidP="002222A7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Оценочные средства</w:t>
      </w:r>
    </w:p>
    <w:p w14:paraId="5A96517A" w14:textId="77777777" w:rsidR="00624B08" w:rsidRDefault="00624B08" w:rsidP="00624B08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072B4627" w14:textId="54E623DC" w:rsidR="00F84583" w:rsidRDefault="00AC29D9" w:rsidP="00AC29D9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7.1. </w:t>
      </w:r>
      <w:r w:rsidR="00E628BB">
        <w:rPr>
          <w:b/>
          <w:color w:val="000000"/>
        </w:rPr>
        <w:t>Формы контроля знаний аспирантов</w:t>
      </w:r>
    </w:p>
    <w:p w14:paraId="222F02DD" w14:textId="77777777" w:rsidR="00F84583" w:rsidRDefault="00F84583" w:rsidP="002222A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p w14:paraId="1C89C13A" w14:textId="77777777" w:rsidR="00F84583" w:rsidRDefault="00E628BB" w:rsidP="00624B08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>Распределение форм контроля знаний аспирантов по периодам</w:t>
      </w:r>
    </w:p>
    <w:tbl>
      <w:tblPr>
        <w:tblStyle w:val="aff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58"/>
        <w:gridCol w:w="1561"/>
        <w:gridCol w:w="1559"/>
        <w:gridCol w:w="4111"/>
      </w:tblGrid>
      <w:tr w:rsidR="00F84583" w14:paraId="6608D0A0" w14:textId="777777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8FB5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Тип 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F11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CD35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98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Параметры</w:t>
            </w:r>
          </w:p>
        </w:tc>
      </w:tr>
      <w:tr w:rsidR="00F84583" w14:paraId="09B83D6C" w14:textId="77777777">
        <w:trPr>
          <w:trHeight w:val="2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6921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37B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BEF5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Первое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9A54A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полугодие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2B4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</w:p>
        </w:tc>
      </w:tr>
      <w:tr w:rsidR="00F84583" w14:paraId="15B7C2D3" w14:textId="77777777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1D64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7844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14:paraId="36D7BB1F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D3255C1" w14:textId="77777777" w:rsidR="00F84583" w:rsidRDefault="00F84583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726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  <w:r w:rsidR="002222A7">
              <w:rPr>
                <w:color w:val="000000"/>
              </w:rPr>
              <w:t xml:space="preserve"> (эссе)</w:t>
            </w:r>
            <w:r>
              <w:rPr>
                <w:color w:val="000000"/>
              </w:rPr>
              <w:t>, 2 000 слов</w:t>
            </w:r>
          </w:p>
        </w:tc>
      </w:tr>
      <w:tr w:rsidR="00F84583" w14:paraId="46C2367B" w14:textId="77777777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035" w14:textId="77777777" w:rsidR="00F84583" w:rsidRDefault="00F84583" w:rsidP="00222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D01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Активность на семинарских занятиях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0A7C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69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B38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Обсуждения на семинарских занятиях </w:t>
            </w:r>
          </w:p>
        </w:tc>
      </w:tr>
      <w:tr w:rsidR="00F84583" w14:paraId="1E6C5DF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F104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right="-108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E23F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62C7" w14:textId="77777777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489B" w14:textId="77777777" w:rsidR="00F84583" w:rsidRDefault="00F84583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33C2" w14:textId="2EA193CF" w:rsidR="00F84583" w:rsidRDefault="00E628BB" w:rsidP="00222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Письменный </w:t>
            </w:r>
            <w:proofErr w:type="gramStart"/>
            <w:r>
              <w:rPr>
                <w:color w:val="000000"/>
              </w:rPr>
              <w:t>экзамен,  80</w:t>
            </w:r>
            <w:proofErr w:type="gramEnd"/>
            <w:r>
              <w:rPr>
                <w:color w:val="000000"/>
              </w:rPr>
              <w:t xml:space="preserve"> мин., выполняется в аудитории</w:t>
            </w:r>
            <w:r w:rsidR="00875C3C">
              <w:rPr>
                <w:color w:val="000000"/>
              </w:rPr>
              <w:t>, 2 вопроса в билете</w:t>
            </w:r>
          </w:p>
        </w:tc>
      </w:tr>
    </w:tbl>
    <w:p w14:paraId="53C0ABEE" w14:textId="77777777" w:rsidR="00624B08" w:rsidRDefault="00624B08" w:rsidP="00624B08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47EC0F14" w14:textId="77777777" w:rsidR="00624B08" w:rsidRDefault="00624B08" w:rsidP="00624B08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3E5D80F5" w14:textId="1BFA8E3C" w:rsidR="00F84583" w:rsidRDefault="00AC29D9" w:rsidP="00AC29D9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7.2. </w:t>
      </w:r>
      <w:r w:rsidR="00E628BB">
        <w:rPr>
          <w:b/>
          <w:color w:val="000000"/>
        </w:rPr>
        <w:t xml:space="preserve">Критерии оценки </w:t>
      </w:r>
    </w:p>
    <w:p w14:paraId="460B5D43" w14:textId="77777777" w:rsidR="00624B08" w:rsidRDefault="00624B08" w:rsidP="00624B08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616D1B78" w14:textId="77777777" w:rsidR="00875C3C" w:rsidRPr="00C5407A" w:rsidRDefault="00875C3C" w:rsidP="00875C3C">
      <w:pPr>
        <w:ind w:left="0" w:hanging="2"/>
        <w:jc w:val="both"/>
      </w:pPr>
      <w:r w:rsidRPr="00C5407A">
        <w:t xml:space="preserve">Оценки по всем формам текущего контроля выставляются по 10-ти балльной шкале. </w:t>
      </w:r>
    </w:p>
    <w:p w14:paraId="242901A2" w14:textId="6B3EB4CF" w:rsidR="00AB37CB" w:rsidRPr="00AB37CB" w:rsidRDefault="00AB37CB" w:rsidP="002222A7">
      <w:pPr>
        <w:spacing w:before="0" w:beforeAutospacing="0" w:after="0" w:afterAutospacing="0" w:line="240" w:lineRule="auto"/>
        <w:ind w:left="0" w:hanging="2"/>
      </w:pPr>
      <w:r w:rsidRPr="00AB37CB">
        <w:t xml:space="preserve">Критерии оценивания </w:t>
      </w:r>
      <w:r w:rsidR="00CC3E59">
        <w:t>домашнего задания</w:t>
      </w:r>
      <w:r w:rsidRPr="00AB37CB">
        <w:t xml:space="preserve"> (эссе)</w:t>
      </w:r>
      <w:r>
        <w:t>: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6774"/>
      </w:tblGrid>
      <w:tr w:rsidR="00AB37CB" w14:paraId="31172F23" w14:textId="77777777" w:rsidTr="009626E2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7A65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jc w:val="center"/>
            </w:pPr>
            <w:r>
              <w:t>Оценка</w:t>
            </w:r>
          </w:p>
          <w:p w14:paraId="62D446A9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B6A9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jc w:val="center"/>
            </w:pPr>
            <w:r>
              <w:t xml:space="preserve">Критерии </w:t>
            </w:r>
          </w:p>
        </w:tc>
      </w:tr>
      <w:tr w:rsidR="00AB37CB" w:rsidRPr="002664D2" w14:paraId="03826350" w14:textId="77777777" w:rsidTr="009626E2">
        <w:trPr>
          <w:trHeight w:val="1304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1EF7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«Отлично»</w:t>
            </w:r>
          </w:p>
          <w:p w14:paraId="5848CDFC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(8-10)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17BB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  <w:sz w:val="20"/>
                <w:szCs w:val="20"/>
              </w:rPr>
            </w:pPr>
            <w:r>
              <w:t xml:space="preserve">Тема заявленной письменной работы полностью раскрыта и дан ответ на поставленный вопрос.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 и приводит качественные данные для подтверждения своей позиции. </w:t>
            </w:r>
          </w:p>
        </w:tc>
      </w:tr>
      <w:tr w:rsidR="00AB37CB" w:rsidRPr="002664D2" w14:paraId="30F3170D" w14:textId="77777777" w:rsidTr="009626E2">
        <w:trPr>
          <w:trHeight w:val="96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A9A3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«Хорошо»</w:t>
            </w:r>
          </w:p>
          <w:p w14:paraId="7F00A72E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(6-7)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8F2A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  <w:sz w:val="20"/>
                <w:szCs w:val="20"/>
              </w:rPr>
            </w:pPr>
            <w:r>
              <w:t>Заявленная тематика в целом раскрыта, но ответ на поставленный вопрос слабо прописан и размыт.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Предлагаемые данные для подтверждения аргументации автора не всегда убедительны или оформлены сомнительным образом (недостоверны).</w:t>
            </w:r>
          </w:p>
        </w:tc>
      </w:tr>
      <w:tr w:rsidR="00AB37CB" w:rsidRPr="002664D2" w14:paraId="705422CF" w14:textId="77777777" w:rsidTr="009626E2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0A90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«Удовлетворительно»</w:t>
            </w:r>
          </w:p>
          <w:p w14:paraId="2D4A2309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(4-5)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D954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  <w:sz w:val="20"/>
                <w:szCs w:val="20"/>
              </w:rPr>
            </w:pPr>
            <w:r>
              <w:t xml:space="preserve">Тема раскрыта не полно, основной вопрос отсутствует или сформулирован нечетко.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AB37CB" w:rsidRPr="002664D2" w14:paraId="5B9920C5" w14:textId="77777777" w:rsidTr="009626E2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6159" w14:textId="2CFCCC04" w:rsidR="00AB37CB" w:rsidRDefault="00875C3C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>
              <w:t>«Неудовлетворительно» (0-3</w:t>
            </w:r>
            <w:r w:rsidR="00AB37CB">
              <w:t>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80CE" w14:textId="77777777" w:rsidR="00AB37CB" w:rsidRDefault="00AB37CB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  <w:sz w:val="20"/>
                <w:szCs w:val="20"/>
              </w:rPr>
            </w:pPr>
            <w: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14:paraId="204ED296" w14:textId="77777777" w:rsidR="009626E2" w:rsidRPr="002A7AB4" w:rsidRDefault="009626E2" w:rsidP="00832456">
      <w:pPr>
        <w:pStyle w:val="affa"/>
        <w:spacing w:before="100" w:beforeAutospacing="1" w:after="100" w:afterAutospacing="1"/>
        <w:ind w:left="0" w:hanging="2"/>
        <w:rPr>
          <w:u w:val="single"/>
          <w:lang w:val="ru-RU"/>
        </w:rPr>
      </w:pPr>
      <w:r>
        <w:rPr>
          <w:bCs/>
          <w:u w:val="single"/>
          <w:lang w:val="ru-RU"/>
        </w:rPr>
        <w:t>Критерий оценивания</w:t>
      </w:r>
      <w:r w:rsidRPr="002A7AB4">
        <w:rPr>
          <w:bCs/>
          <w:u w:val="single"/>
          <w:lang w:val="ru-RU"/>
        </w:rPr>
        <w:t xml:space="preserve"> работы на семинарских занятиях</w:t>
      </w:r>
    </w:p>
    <w:p w14:paraId="0AF18E4D" w14:textId="77777777" w:rsidR="009626E2" w:rsidRPr="002A7AB4" w:rsidRDefault="009626E2" w:rsidP="00832456">
      <w:pPr>
        <w:pStyle w:val="affa"/>
        <w:spacing w:before="100" w:beforeAutospacing="1" w:after="100" w:afterAutospacing="1"/>
        <w:ind w:left="0" w:hanging="2"/>
        <w:rPr>
          <w:lang w:val="ru-RU"/>
        </w:rPr>
      </w:pPr>
      <w:r w:rsidRPr="002A7AB4">
        <w:rPr>
          <w:lang w:val="ru-RU"/>
        </w:rPr>
        <w:t xml:space="preserve">Оценивается работа </w:t>
      </w:r>
      <w:r>
        <w:rPr>
          <w:lang w:val="ru-RU"/>
        </w:rPr>
        <w:t>аспирантов</w:t>
      </w:r>
      <w:r w:rsidRPr="002A7AB4">
        <w:rPr>
          <w:lang w:val="ru-RU"/>
        </w:rPr>
        <w:t xml:space="preserve"> во время семинарских занятий (выступление с устным ответом, участие</w:t>
      </w:r>
      <w:r>
        <w:rPr>
          <w:lang w:val="ru-RU"/>
        </w:rPr>
        <w:t xml:space="preserve"> в дискуссии, ответы на вопросы и </w:t>
      </w:r>
      <w:proofErr w:type="spellStart"/>
      <w:r>
        <w:rPr>
          <w:lang w:val="ru-RU"/>
        </w:rPr>
        <w:t>т.п</w:t>
      </w:r>
      <w:proofErr w:type="spellEnd"/>
      <w:r>
        <w:rPr>
          <w:lang w:val="ru-RU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9626E2" w14:paraId="28F99C13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039" w14:textId="77777777" w:rsidR="009626E2" w:rsidRDefault="009626E2" w:rsidP="00832456">
            <w:pPr>
              <w:spacing w:line="240" w:lineRule="auto"/>
              <w:ind w:left="0" w:hanging="2"/>
              <w:jc w:val="center"/>
            </w:pPr>
            <w:r>
              <w:t>Оценка</w:t>
            </w:r>
          </w:p>
          <w:p w14:paraId="6AFD1A02" w14:textId="77777777" w:rsidR="009626E2" w:rsidRDefault="009626E2" w:rsidP="00832456">
            <w:pPr>
              <w:spacing w:line="240" w:lineRule="auto"/>
              <w:ind w:left="0" w:hanging="2"/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AFF2" w14:textId="77777777" w:rsidR="009626E2" w:rsidRDefault="009626E2" w:rsidP="00832456">
            <w:pPr>
              <w:spacing w:line="240" w:lineRule="auto"/>
              <w:ind w:left="0" w:hanging="2"/>
              <w:jc w:val="center"/>
            </w:pPr>
            <w:r>
              <w:t xml:space="preserve">Критерии </w:t>
            </w:r>
          </w:p>
        </w:tc>
      </w:tr>
      <w:tr w:rsidR="009626E2" w:rsidRPr="002664D2" w14:paraId="7583116B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517C" w14:textId="77777777" w:rsidR="009626E2" w:rsidRDefault="009626E2" w:rsidP="00832456">
            <w:pPr>
              <w:spacing w:line="240" w:lineRule="auto"/>
              <w:ind w:left="0" w:hanging="2"/>
            </w:pPr>
            <w:r>
              <w:lastRenderedPageBreak/>
              <w:t>«Отлично»</w:t>
            </w:r>
          </w:p>
          <w:p w14:paraId="1A73A797" w14:textId="77777777" w:rsidR="009626E2" w:rsidRDefault="009626E2" w:rsidP="00832456">
            <w:pPr>
              <w:spacing w:line="240" w:lineRule="auto"/>
              <w:ind w:left="0" w:hanging="2"/>
            </w:pPr>
            <w: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FF68" w14:textId="77777777" w:rsidR="009626E2" w:rsidRPr="002A7AB4" w:rsidRDefault="00606C49" w:rsidP="00832456">
            <w:pPr>
              <w:spacing w:line="240" w:lineRule="auto"/>
              <w:ind w:left="0" w:hanging="2"/>
            </w:pPr>
            <w:r>
              <w:t>Аспирант</w:t>
            </w:r>
            <w:r w:rsidR="009626E2" w:rsidRPr="002A7AB4">
              <w:t xml:space="preserve"> </w:t>
            </w:r>
            <w:r>
              <w:t>демонстрирует</w:t>
            </w:r>
            <w:r w:rsidR="009626E2" w:rsidRPr="002A7AB4">
              <w:t xml:space="preserve"> всестороннее, систематическое и глубокое знание материала; принимает активное участие в обсуждении по теме семинарских занятий; усвоил основную и</w:t>
            </w:r>
            <w:r w:rsidR="009626E2">
              <w:t> </w:t>
            </w:r>
            <w:r w:rsidR="009626E2" w:rsidRPr="002A7AB4">
              <w:t>дополнительную литературу, рекомендованную программой; проявляет творческие способности в понимании, изложении и</w:t>
            </w:r>
            <w:r w:rsidR="009626E2">
              <w:t> </w:t>
            </w:r>
            <w:r w:rsidR="009626E2" w:rsidRPr="002A7AB4">
              <w:t>использовании учебно-программного материала.</w:t>
            </w:r>
          </w:p>
        </w:tc>
      </w:tr>
      <w:tr w:rsidR="009626E2" w:rsidRPr="002664D2" w14:paraId="4AB3D989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03181" w14:textId="77777777" w:rsidR="009626E2" w:rsidRDefault="009626E2" w:rsidP="00832456">
            <w:pPr>
              <w:spacing w:line="240" w:lineRule="auto"/>
              <w:ind w:left="0" w:hanging="2"/>
            </w:pPr>
            <w:r>
              <w:t>«Хорошо»</w:t>
            </w:r>
          </w:p>
          <w:p w14:paraId="79B7F09C" w14:textId="77777777" w:rsidR="009626E2" w:rsidRDefault="009626E2" w:rsidP="00832456">
            <w:pPr>
              <w:spacing w:line="240" w:lineRule="auto"/>
              <w:ind w:left="0" w:hanging="2"/>
            </w:pPr>
            <w: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8D34" w14:textId="77777777" w:rsidR="009626E2" w:rsidRPr="009660F4" w:rsidRDefault="00606C49" w:rsidP="00832456">
            <w:pPr>
              <w:spacing w:line="240" w:lineRule="auto"/>
              <w:ind w:left="0" w:hanging="2"/>
            </w:pPr>
            <w:r w:rsidRPr="009660F4">
              <w:t>Аспирант</w:t>
            </w:r>
            <w:r w:rsidR="009626E2" w:rsidRPr="009660F4">
              <w:t xml:space="preserve"> </w:t>
            </w:r>
            <w:r w:rsidRPr="009660F4">
              <w:t>хорошо ориентируется в заданном</w:t>
            </w:r>
            <w:r w:rsidR="009626E2" w:rsidRPr="009660F4">
              <w:t xml:space="preserve"> материал</w:t>
            </w:r>
            <w:r w:rsidRPr="009660F4">
              <w:t>е</w:t>
            </w:r>
            <w:r w:rsidR="009626E2" w:rsidRPr="009660F4">
              <w:t xml:space="preserve"> и основных </w:t>
            </w:r>
            <w:r w:rsidRPr="009660F4">
              <w:t>понятиях и дискуссиях</w:t>
            </w:r>
            <w:r w:rsidR="009626E2" w:rsidRPr="009660F4">
              <w:t xml:space="preserve">; </w:t>
            </w:r>
            <w:r w:rsidRPr="009660F4">
              <w:t>однако прослеживается «провалы» в знаниях (несистематичность) и испытывает сложности в выстраивании четкой аргументации. П</w:t>
            </w:r>
            <w:r w:rsidR="009626E2" w:rsidRPr="009660F4">
              <w:t xml:space="preserve">ринимает </w:t>
            </w:r>
            <w:r w:rsidRPr="009660F4">
              <w:t xml:space="preserve">довольно </w:t>
            </w:r>
            <w:r w:rsidR="009626E2" w:rsidRPr="009660F4">
              <w:t xml:space="preserve">систематическое участие в обсуждениях на семинарских занятиях. </w:t>
            </w:r>
          </w:p>
        </w:tc>
      </w:tr>
      <w:tr w:rsidR="009626E2" w:rsidRPr="002664D2" w14:paraId="25165493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27D8" w14:textId="77777777" w:rsidR="009626E2" w:rsidRDefault="009626E2" w:rsidP="00832456">
            <w:pPr>
              <w:spacing w:line="240" w:lineRule="auto"/>
              <w:ind w:left="0" w:hanging="2"/>
            </w:pPr>
            <w:r>
              <w:t>«Удовлетворительно»</w:t>
            </w:r>
          </w:p>
          <w:p w14:paraId="3DDE89D2" w14:textId="77777777" w:rsidR="009626E2" w:rsidRDefault="009626E2" w:rsidP="00832456">
            <w:pPr>
              <w:spacing w:line="240" w:lineRule="auto"/>
              <w:ind w:left="0" w:hanging="2"/>
            </w:pPr>
            <w: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1CFA" w14:textId="77777777" w:rsidR="009626E2" w:rsidRPr="009660F4" w:rsidRDefault="00606C49" w:rsidP="00832456">
            <w:pPr>
              <w:spacing w:line="240" w:lineRule="auto"/>
              <w:ind w:left="0" w:hanging="2"/>
            </w:pPr>
            <w:r w:rsidRPr="009660F4">
              <w:t>Аспирант</w:t>
            </w:r>
            <w:r w:rsidR="009626E2" w:rsidRPr="009660F4">
              <w:t xml:space="preserve"> </w:t>
            </w:r>
            <w:r w:rsidRPr="009660F4">
              <w:t xml:space="preserve">ориентируется в основном </w:t>
            </w:r>
            <w:r w:rsidR="009626E2" w:rsidRPr="009660F4">
              <w:t>материал</w:t>
            </w:r>
            <w:r w:rsidRPr="009660F4">
              <w:t>е курса</w:t>
            </w:r>
            <w:r w:rsidR="009626E2" w:rsidRPr="009660F4">
              <w:t xml:space="preserve">, необходимом для дальнейшей учебы, знаком с основной литературой, рекомендованной программой, участвует в обсуждении, задает вопросы. </w:t>
            </w:r>
            <w:r w:rsidRPr="009660F4">
              <w:t xml:space="preserve">Однако отсутствует систематичное понимание семинарских обсуждений и дискуссий, испытывает сложность в </w:t>
            </w:r>
            <w:r w:rsidR="009660F4" w:rsidRPr="009660F4">
              <w:t>аргументации</w:t>
            </w:r>
            <w:r w:rsidRPr="009660F4">
              <w:t xml:space="preserve"> и п</w:t>
            </w:r>
            <w:r w:rsidR="009660F4" w:rsidRPr="009660F4">
              <w:t>риведении достоверных примеров.</w:t>
            </w:r>
          </w:p>
        </w:tc>
      </w:tr>
      <w:tr w:rsidR="009626E2" w:rsidRPr="002664D2" w14:paraId="67D1166B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5641" w14:textId="77777777" w:rsidR="009626E2" w:rsidRDefault="00832456" w:rsidP="00832456">
            <w:pPr>
              <w:spacing w:line="240" w:lineRule="auto"/>
              <w:ind w:left="0" w:hanging="2"/>
            </w:pPr>
            <w:r>
              <w:t>«Неудовлетворительно» (0-3</w:t>
            </w:r>
            <w:r w:rsidR="009626E2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E70F" w14:textId="77777777" w:rsidR="009626E2" w:rsidRPr="002A7AB4" w:rsidRDefault="009660F4" w:rsidP="00832456">
            <w:pPr>
              <w:spacing w:line="240" w:lineRule="auto"/>
              <w:ind w:left="0" w:hanging="2"/>
            </w:pPr>
            <w:r>
              <w:t>Аспирант</w:t>
            </w:r>
            <w:r w:rsidR="009626E2" w:rsidRPr="002A7AB4">
              <w:t xml:space="preserve"> не принимает участия в обсуждении на семинарском занятии, </w:t>
            </w:r>
            <w:r>
              <w:t>ответы показывают не</w:t>
            </w:r>
            <w:r w:rsidR="009626E2" w:rsidRPr="002A7AB4">
              <w:t>знани</w:t>
            </w:r>
            <w:r>
              <w:t xml:space="preserve">е и отсутствие владения </w:t>
            </w:r>
            <w:r w:rsidR="009626E2" w:rsidRPr="002A7AB4">
              <w:t xml:space="preserve">основного </w:t>
            </w:r>
            <w:r>
              <w:t>м</w:t>
            </w:r>
            <w:r w:rsidR="009626E2" w:rsidRPr="002A7AB4">
              <w:t>атериала</w:t>
            </w:r>
            <w:r>
              <w:t xml:space="preserve"> курса</w:t>
            </w:r>
            <w:r w:rsidR="009626E2" w:rsidRPr="002A7AB4">
              <w:t>.</w:t>
            </w:r>
            <w:r>
              <w:t xml:space="preserve"> Не проявляет инициативу и не может ответить на основные вопросы.</w:t>
            </w:r>
          </w:p>
        </w:tc>
      </w:tr>
    </w:tbl>
    <w:p w14:paraId="47BDF21D" w14:textId="77777777" w:rsidR="00E0070F" w:rsidRDefault="00E0070F" w:rsidP="00832456">
      <w:pPr>
        <w:pStyle w:val="affa"/>
        <w:spacing w:before="100" w:beforeAutospacing="1" w:after="100" w:afterAutospacing="1"/>
        <w:ind w:left="0" w:hanging="2"/>
        <w:rPr>
          <w:u w:val="single"/>
          <w:lang w:val="ru-RU"/>
        </w:rPr>
      </w:pPr>
      <w:r w:rsidRPr="002664D2">
        <w:rPr>
          <w:u w:val="single"/>
          <w:lang w:val="ru-RU"/>
        </w:rPr>
        <w:t>Критерии оценивания письменного экзамена</w:t>
      </w:r>
    </w:p>
    <w:p w14:paraId="07B03CAD" w14:textId="6D4A29A9" w:rsidR="00875C3C" w:rsidRPr="00875C3C" w:rsidRDefault="00875C3C" w:rsidP="00832456">
      <w:pPr>
        <w:pStyle w:val="affa"/>
        <w:spacing w:before="100" w:beforeAutospacing="1" w:after="100" w:afterAutospacing="1"/>
        <w:ind w:left="0" w:hanging="2"/>
        <w:rPr>
          <w:lang w:val="ru-RU"/>
        </w:rPr>
      </w:pPr>
      <w:r>
        <w:rPr>
          <w:lang w:val="ru-RU"/>
        </w:rPr>
        <w:t>На экзамене аспирант получает два вопроса.</w:t>
      </w:r>
      <w:r w:rsidR="00CC3E59">
        <w:rPr>
          <w:lang w:val="ru-RU"/>
        </w:rPr>
        <w:t xml:space="preserve"> Экзамен проходит в письменной форме</w:t>
      </w:r>
      <w:r w:rsidRPr="00875C3C">
        <w:rPr>
          <w:lang w:val="ru-RU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E0070F" w:rsidRPr="009D2196" w14:paraId="5239D4DE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C68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  <w:jc w:val="center"/>
            </w:pPr>
            <w:r w:rsidRPr="009D2196">
              <w:t>Оценка</w:t>
            </w:r>
          </w:p>
          <w:p w14:paraId="1DFA84E0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38DA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  <w:jc w:val="center"/>
            </w:pPr>
            <w:r w:rsidRPr="009D2196">
              <w:t xml:space="preserve">Критерии </w:t>
            </w:r>
          </w:p>
        </w:tc>
      </w:tr>
      <w:tr w:rsidR="00E0070F" w:rsidRPr="002664D2" w14:paraId="2CD3B589" w14:textId="77777777" w:rsidTr="004C5DA8">
        <w:trPr>
          <w:trHeight w:val="84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220B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t>«Отлично»</w:t>
            </w:r>
          </w:p>
          <w:p w14:paraId="402EA7DC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6EAC" w14:textId="77777777" w:rsidR="00E0070F" w:rsidRPr="009D2196" w:rsidRDefault="00E0070F" w:rsidP="00832456">
            <w:pPr>
              <w:pStyle w:val="affd"/>
              <w:spacing w:before="100" w:beforeAutospacing="1" w:after="100" w:afterAutospacing="1"/>
              <w:ind w:hanging="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Ответы на поставленные вопросы в билете излагаются логично, последовательно и не требуют дополнительных пояснений.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Описанные выводы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 обоснованы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выглядят логичным результатом представленного письменного ответа.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 Оценка 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D2196">
              <w:rPr>
                <w:rFonts w:eastAsia="Calibri"/>
                <w:bCs/>
                <w:sz w:val="22"/>
                <w:szCs w:val="22"/>
                <w:lang w:eastAsia="en-US"/>
              </w:rPr>
              <w:t>отлично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 предполагает глубокое знание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основных 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>теор</w:t>
            </w:r>
            <w:r>
              <w:rPr>
                <w:rFonts w:eastAsia="Calibri"/>
                <w:sz w:val="22"/>
                <w:szCs w:val="22"/>
                <w:lang w:eastAsia="en-US"/>
              </w:rPr>
              <w:t>ет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ческ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х подходов и понятий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 курса,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 чем свидетельствует использование 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>четки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 формулиров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к. Такой ответ должен продемонстрировать знание материала лекций и дополнительной литературы. </w:t>
            </w:r>
          </w:p>
          <w:p w14:paraId="34A4AED3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</w:p>
        </w:tc>
      </w:tr>
      <w:tr w:rsidR="00E0070F" w:rsidRPr="002664D2" w14:paraId="7EAF5899" w14:textId="77777777" w:rsidTr="004C5DA8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1D4A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t>«Хорошо»</w:t>
            </w:r>
          </w:p>
          <w:p w14:paraId="73B87586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8720" w14:textId="77777777" w:rsidR="00E0070F" w:rsidRPr="009D2196" w:rsidRDefault="00E0070F" w:rsidP="00832456">
            <w:pPr>
              <w:pStyle w:val="affd"/>
              <w:spacing w:before="100" w:beforeAutospacing="1" w:after="100" w:afterAutospacing="1"/>
              <w:ind w:hanging="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2196">
              <w:rPr>
                <w:rFonts w:eastAsia="Calibri"/>
                <w:sz w:val="22"/>
                <w:szCs w:val="22"/>
                <w:lang w:eastAsia="en-US"/>
              </w:rPr>
              <w:t>Ответы на поставленные вопросы излагаются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 в полной мере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 систематизировано и последовательно. Материал излагается уверенно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с небольшими погрешностями</w:t>
            </w:r>
            <w:r w:rsidRPr="009D2196">
              <w:rPr>
                <w:rFonts w:eastAsia="Calibri"/>
                <w:sz w:val="22"/>
                <w:szCs w:val="22"/>
                <w:lang w:eastAsia="en-US"/>
              </w:rPr>
              <w:t xml:space="preserve">. Демонстрируется умение анализировать материал, однако не все выводы носят аргументированный и доказательный характер. </w:t>
            </w:r>
          </w:p>
          <w:p w14:paraId="32298A67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</w:rPr>
            </w:pPr>
          </w:p>
        </w:tc>
      </w:tr>
      <w:tr w:rsidR="00E0070F" w:rsidRPr="002664D2" w14:paraId="3937F59B" w14:textId="77777777" w:rsidTr="004C5DA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D4DA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t>«Удовлетворительно»</w:t>
            </w:r>
          </w:p>
          <w:p w14:paraId="5D807EFE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146" w14:textId="77777777" w:rsidR="00E0070F" w:rsidRPr="009D2196" w:rsidRDefault="00E0070F" w:rsidP="00832456">
            <w:pPr>
              <w:pStyle w:val="affc"/>
              <w:spacing w:before="100" w:beforeAutospacing="1" w:after="100" w:afterAutospacing="1"/>
              <w:ind w:hanging="2"/>
              <w:jc w:val="both"/>
              <w:rPr>
                <w:sz w:val="22"/>
              </w:rPr>
            </w:pPr>
            <w:r w:rsidRPr="009D2196">
              <w:rPr>
                <w:sz w:val="22"/>
              </w:rPr>
              <w:t xml:space="preserve">Допускаются нарушения в последовательности изложения. Демонстрируются поверхностные знания вопроса. Имеются затруднения с выводами. Оценка </w:t>
            </w:r>
            <w:r>
              <w:rPr>
                <w:sz w:val="22"/>
              </w:rPr>
              <w:t>«</w:t>
            </w:r>
            <w:r w:rsidRPr="009D2196">
              <w:rPr>
                <w:sz w:val="22"/>
              </w:rPr>
              <w:t>удовлетворительно</w:t>
            </w:r>
            <w:r>
              <w:rPr>
                <w:sz w:val="22"/>
              </w:rPr>
              <w:t>»</w:t>
            </w:r>
            <w:r w:rsidRPr="009D2196">
              <w:rPr>
                <w:sz w:val="22"/>
              </w:rPr>
              <w:t xml:space="preserve"> предполагает ответ только в рамках лекционного курса. Как правило, такой ответ краток, приводимые </w:t>
            </w:r>
            <w:r w:rsidRPr="009D2196">
              <w:rPr>
                <w:sz w:val="22"/>
              </w:rPr>
              <w:lastRenderedPageBreak/>
              <w:t>формулировки являются недостаточно четкими, в ответах допускаются неточности</w:t>
            </w:r>
            <w:r>
              <w:rPr>
                <w:sz w:val="22"/>
              </w:rPr>
              <w:t xml:space="preserve"> и откровенные ошибки</w:t>
            </w:r>
            <w:r w:rsidRPr="009D2196">
              <w:rPr>
                <w:sz w:val="22"/>
              </w:rPr>
              <w:t>.</w:t>
            </w:r>
          </w:p>
          <w:p w14:paraId="56C75C97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</w:rPr>
            </w:pPr>
          </w:p>
        </w:tc>
      </w:tr>
      <w:tr w:rsidR="00E0070F" w:rsidRPr="002664D2" w14:paraId="5B10AE72" w14:textId="77777777" w:rsidTr="004C5DA8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129A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</w:pPr>
            <w:r w:rsidRPr="009D2196">
              <w:lastRenderedPageBreak/>
              <w:t>«Неудовлетворительно» (0-3)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68DF" w14:textId="77777777" w:rsidR="00E0070F" w:rsidRPr="009D2196" w:rsidRDefault="00E0070F" w:rsidP="00832456">
            <w:pPr>
              <w:pStyle w:val="affc"/>
              <w:spacing w:before="100" w:beforeAutospacing="1" w:after="100" w:afterAutospacing="1"/>
              <w:ind w:hanging="2"/>
              <w:jc w:val="both"/>
              <w:rPr>
                <w:bCs/>
                <w:sz w:val="22"/>
              </w:rPr>
            </w:pPr>
            <w:r w:rsidRPr="009D2196">
              <w:rPr>
                <w:bCs/>
                <w:sz w:val="22"/>
              </w:rPr>
              <w:t>Материал излагается непоследовательно</w:t>
            </w:r>
            <w:r>
              <w:rPr>
                <w:bCs/>
                <w:sz w:val="22"/>
              </w:rPr>
              <w:t xml:space="preserve"> и</w:t>
            </w:r>
            <w:r w:rsidRPr="009D2196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демонстрирует отсутствие сформированной системы знаний по предмету курса. </w:t>
            </w:r>
            <w:r w:rsidRPr="009D2196">
              <w:rPr>
                <w:bCs/>
                <w:sz w:val="22"/>
              </w:rPr>
              <w:t xml:space="preserve">Оценка </w:t>
            </w:r>
            <w:r>
              <w:rPr>
                <w:bCs/>
                <w:sz w:val="22"/>
              </w:rPr>
              <w:t>«н</w:t>
            </w:r>
            <w:r w:rsidRPr="009D2196">
              <w:rPr>
                <w:bCs/>
                <w:sz w:val="22"/>
              </w:rPr>
              <w:t>еудовлетворительно</w:t>
            </w:r>
            <w:r>
              <w:rPr>
                <w:bCs/>
                <w:sz w:val="22"/>
              </w:rPr>
              <w:t>»</w:t>
            </w:r>
            <w:r w:rsidRPr="009D2196">
              <w:rPr>
                <w:bCs/>
                <w:sz w:val="22"/>
              </w:rPr>
              <w:t xml:space="preserve"> предполагает, что </w:t>
            </w:r>
            <w:r>
              <w:rPr>
                <w:bCs/>
                <w:sz w:val="22"/>
              </w:rPr>
              <w:t>аспирант</w:t>
            </w:r>
            <w:r w:rsidRPr="009D2196">
              <w:rPr>
                <w:bCs/>
                <w:sz w:val="22"/>
              </w:rPr>
              <w:t xml:space="preserve"> не </w:t>
            </w:r>
            <w:r>
              <w:rPr>
                <w:bCs/>
                <w:sz w:val="22"/>
              </w:rPr>
              <w:t xml:space="preserve">владеет материалом курса, </w:t>
            </w:r>
            <w:r w:rsidRPr="009D2196">
              <w:rPr>
                <w:bCs/>
                <w:sz w:val="22"/>
              </w:rPr>
              <w:t xml:space="preserve">не понимает сущности </w:t>
            </w:r>
            <w:r>
              <w:rPr>
                <w:bCs/>
                <w:sz w:val="22"/>
              </w:rPr>
              <w:t xml:space="preserve">изученных дискуссий и </w:t>
            </w:r>
            <w:r w:rsidR="00330A08">
              <w:rPr>
                <w:bCs/>
                <w:sz w:val="22"/>
              </w:rPr>
              <w:t>не может использовать их для выстраивания собственной позиции</w:t>
            </w:r>
            <w:r w:rsidRPr="009D2196">
              <w:rPr>
                <w:bCs/>
                <w:sz w:val="22"/>
              </w:rPr>
              <w:t>.</w:t>
            </w:r>
          </w:p>
          <w:p w14:paraId="2D88256E" w14:textId="77777777" w:rsidR="00E0070F" w:rsidRPr="009D2196" w:rsidRDefault="00E0070F" w:rsidP="00832456">
            <w:pPr>
              <w:tabs>
                <w:tab w:val="left" w:pos="1134"/>
              </w:tabs>
              <w:spacing w:line="240" w:lineRule="auto"/>
              <w:ind w:left="0" w:hanging="2"/>
              <w:rPr>
                <w:rFonts w:ascii="Times" w:hAnsi="Times"/>
              </w:rPr>
            </w:pPr>
          </w:p>
        </w:tc>
      </w:tr>
    </w:tbl>
    <w:p w14:paraId="1FEFA9D9" w14:textId="77777777" w:rsidR="00F84583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p w14:paraId="70E2E6BE" w14:textId="77777777" w:rsidR="00AC29D9" w:rsidRDefault="00AC29D9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  <w:bookmarkStart w:id="7" w:name="_GoBack"/>
      <w:bookmarkEnd w:id="7"/>
    </w:p>
    <w:p w14:paraId="4BBAF53E" w14:textId="32522220" w:rsidR="00AC29D9" w:rsidRPr="00AC29D9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hanging="2"/>
        <w:rPr>
          <w:b/>
          <w:color w:val="000000"/>
        </w:rPr>
      </w:pPr>
      <w:r>
        <w:rPr>
          <w:b/>
          <w:color w:val="000000"/>
        </w:rPr>
        <w:t xml:space="preserve">7.3. </w:t>
      </w:r>
      <w:r w:rsidRPr="00AC29D9">
        <w:rPr>
          <w:b/>
          <w:color w:val="000000"/>
        </w:rPr>
        <w:t>Примеры заданий текущего/промежуточного/итогового контроля</w:t>
      </w:r>
    </w:p>
    <w:p w14:paraId="481394A8" w14:textId="44B45AFD" w:rsidR="00AC29D9" w:rsidRPr="003779C8" w:rsidRDefault="00AC29D9" w:rsidP="00AC29D9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rPr>
          <w:b/>
          <w:color w:val="000000"/>
        </w:rPr>
      </w:pPr>
      <w:r>
        <w:rPr>
          <w:b/>
          <w:color w:val="000000"/>
        </w:rPr>
        <w:t xml:space="preserve">а) </w:t>
      </w:r>
      <w:r w:rsidRPr="003779C8">
        <w:rPr>
          <w:b/>
          <w:color w:val="000000"/>
        </w:rPr>
        <w:t>Примеры тем домашнего задания:</w:t>
      </w:r>
    </w:p>
    <w:p w14:paraId="323AC195" w14:textId="77777777" w:rsidR="00AC29D9" w:rsidRPr="003779C8" w:rsidRDefault="00AC29D9" w:rsidP="00AC29D9">
      <w:pPr>
        <w:pStyle w:val="afb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3779C8">
        <w:rPr>
          <w:color w:val="000000"/>
        </w:rPr>
        <w:t>Институциональные условия развития политической науки в России</w:t>
      </w:r>
    </w:p>
    <w:p w14:paraId="13212EB9" w14:textId="77777777" w:rsidR="00AC29D9" w:rsidRPr="003779C8" w:rsidRDefault="00AC29D9" w:rsidP="00AC29D9">
      <w:pPr>
        <w:pStyle w:val="afb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3779C8">
        <w:rPr>
          <w:color w:val="000000"/>
        </w:rPr>
        <w:t>Особенности региональных исследований в России</w:t>
      </w:r>
    </w:p>
    <w:p w14:paraId="7B0A2E85" w14:textId="77777777" w:rsidR="00AC29D9" w:rsidRPr="003779C8" w:rsidRDefault="00AC29D9" w:rsidP="00AC29D9">
      <w:pPr>
        <w:pStyle w:val="afb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3779C8">
        <w:rPr>
          <w:color w:val="000000"/>
        </w:rPr>
        <w:t>Основные методологические ограничения политологических исследований</w:t>
      </w:r>
    </w:p>
    <w:p w14:paraId="50A790D0" w14:textId="77777777" w:rsidR="00AC29D9" w:rsidRPr="003779C8" w:rsidRDefault="00AC29D9" w:rsidP="00AC29D9">
      <w:pPr>
        <w:pStyle w:val="afb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3779C8">
        <w:rPr>
          <w:color w:val="000000"/>
        </w:rPr>
        <w:t>Возможности и ограничения применения западноевропейских теорий для анализа постсоветских обществ</w:t>
      </w:r>
    </w:p>
    <w:p w14:paraId="476B5600" w14:textId="77777777" w:rsidR="00AC29D9" w:rsidRPr="003779C8" w:rsidRDefault="00AC29D9" w:rsidP="00AC29D9">
      <w:pPr>
        <w:pStyle w:val="afb"/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3779C8">
        <w:rPr>
          <w:color w:val="000000"/>
        </w:rPr>
        <w:t>Каковы особенн</w:t>
      </w:r>
      <w:r>
        <w:rPr>
          <w:color w:val="000000"/>
        </w:rPr>
        <w:t>ости использования прогностических методик на примере постсоветских стран</w:t>
      </w:r>
    </w:p>
    <w:p w14:paraId="7BCF210D" w14:textId="1EB4D4A6" w:rsidR="00AC29D9" w:rsidRDefault="00AC29D9" w:rsidP="00AC29D9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rPr>
          <w:b/>
          <w:color w:val="000000"/>
        </w:rPr>
      </w:pPr>
      <w:r>
        <w:rPr>
          <w:b/>
          <w:color w:val="000000"/>
        </w:rPr>
        <w:t>б) Примерный список вопросов к экзамену:</w:t>
      </w:r>
    </w:p>
    <w:p w14:paraId="5433F4DF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Каковы особенности становления российской политической науки и этапы её становления?</w:t>
      </w:r>
    </w:p>
    <w:p w14:paraId="6845E04F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Охарактеризуйте институциональные особенности структурирования научной деятельности в России в научных и образовательных учреждениях.</w:t>
      </w:r>
    </w:p>
    <w:p w14:paraId="5BBB139C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В чем состоит сущность и отличительная черта сравнительных исследований. Какие стратегии сравнения Вы могли бы описать? Приведите примеры.</w:t>
      </w:r>
    </w:p>
    <w:p w14:paraId="32EC2A81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Приведите примеры сравнительных исследований на постсоветском пространстве. Какие задачи эти исследования позволили решить?</w:t>
      </w:r>
    </w:p>
    <w:p w14:paraId="292760BF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Каковы особенности применения западноевропейских теорий для интерпретации постсоветских реалий?</w:t>
      </w:r>
    </w:p>
    <w:p w14:paraId="66B7369B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В чем состоит феномен «концептуальных натяжек»? Охарактеризуйте примеры реализованных исследованиях и их ограничения с точки зрения применения концепции.</w:t>
      </w:r>
    </w:p>
    <w:p w14:paraId="1DB6D37E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Каковы особенности кейсов Латинской Америки и Китая в сравнительной перспективе. Дайте характеристику схожести и различий социально-экономических и политических контекстов для сравнения с постсоветскими обществами и ограничения анализа.</w:t>
      </w:r>
    </w:p>
    <w:p w14:paraId="09DC53EE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Опишите территориальное и политическое содержания понятия «регион». Существует ли единый постсоветский регион или можно выделить несколько регионов (приведите примеры)?</w:t>
      </w:r>
    </w:p>
    <w:p w14:paraId="648C8C0E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 xml:space="preserve">Опишите особенности </w:t>
      </w:r>
      <w:proofErr w:type="spellStart"/>
      <w:r w:rsidRPr="006A4D3E">
        <w:t>суб</w:t>
      </w:r>
      <w:proofErr w:type="spellEnd"/>
      <w:r w:rsidRPr="006A4D3E">
        <w:t>-национального сравнения на примере российских исследований региональных различий.</w:t>
      </w:r>
    </w:p>
    <w:p w14:paraId="7EE5D092" w14:textId="77777777" w:rsidR="00AC29D9" w:rsidRPr="006A4D3E" w:rsidRDefault="00AC29D9" w:rsidP="00AC29D9">
      <w:pPr>
        <w:pStyle w:val="afb"/>
        <w:numPr>
          <w:ilvl w:val="0"/>
          <w:numId w:val="15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6A4D3E">
        <w:t>Приведите примеры методы прогнозирования и моделирования сценариев развития постсоветских обществ. Каковы их ограничения и возможности?</w:t>
      </w:r>
    </w:p>
    <w:p w14:paraId="517F68EC" w14:textId="77777777" w:rsidR="00AC29D9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p w14:paraId="1FE9178D" w14:textId="1A3D9E74" w:rsidR="00AC29D9" w:rsidRPr="00AC29D9" w:rsidRDefault="00237D0C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hanging="2"/>
        <w:rPr>
          <w:b/>
          <w:color w:val="000000"/>
        </w:rPr>
      </w:pPr>
      <w:r>
        <w:rPr>
          <w:b/>
          <w:color w:val="000000"/>
        </w:rPr>
        <w:t xml:space="preserve"> в) </w:t>
      </w:r>
      <w:r w:rsidR="00AC29D9" w:rsidRPr="00AC29D9">
        <w:rPr>
          <w:b/>
          <w:color w:val="000000"/>
        </w:rPr>
        <w:t>Рекомендации по написанию домашнего задания в виде эссе</w:t>
      </w:r>
    </w:p>
    <w:p w14:paraId="4C3952B1" w14:textId="77777777" w:rsidR="00AC29D9" w:rsidRPr="00AD6AC3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Домашнее задание в виде эссе представляет собой </w:t>
      </w:r>
      <w:r w:rsidRPr="00AD6AC3">
        <w:rPr>
          <w:color w:val="000000"/>
        </w:rPr>
        <w:t>самостоятельн</w:t>
      </w:r>
      <w:r>
        <w:rPr>
          <w:color w:val="000000"/>
        </w:rPr>
        <w:t xml:space="preserve">о выполненную </w:t>
      </w:r>
      <w:r w:rsidRPr="00AD6AC3">
        <w:rPr>
          <w:color w:val="000000"/>
        </w:rPr>
        <w:t>письменн</w:t>
      </w:r>
      <w:r>
        <w:rPr>
          <w:color w:val="000000"/>
        </w:rPr>
        <w:t>ую</w:t>
      </w:r>
      <w:r w:rsidRPr="00AD6AC3">
        <w:rPr>
          <w:color w:val="000000"/>
        </w:rPr>
        <w:t xml:space="preserve"> работ</w:t>
      </w:r>
      <w:r>
        <w:rPr>
          <w:color w:val="000000"/>
        </w:rPr>
        <w:t>у</w:t>
      </w:r>
      <w:r w:rsidRPr="00AD6AC3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D6AC3">
        <w:rPr>
          <w:color w:val="000000"/>
        </w:rPr>
        <w:t xml:space="preserve">тему, предложенную преподавателем (тема может быть предложена и </w:t>
      </w:r>
      <w:r>
        <w:rPr>
          <w:color w:val="000000"/>
        </w:rPr>
        <w:t>аспирантом</w:t>
      </w:r>
      <w:r w:rsidRPr="00AD6AC3">
        <w:rPr>
          <w:color w:val="000000"/>
        </w:rPr>
        <w:t xml:space="preserve">, но </w:t>
      </w:r>
      <w:r w:rsidRPr="00AD6AC3">
        <w:rPr>
          <w:color w:val="000000"/>
        </w:rPr>
        <w:lastRenderedPageBreak/>
        <w:t xml:space="preserve">обязательно должна быть согласована с преподавателем). Цель </w:t>
      </w:r>
      <w:r>
        <w:rPr>
          <w:color w:val="000000"/>
        </w:rPr>
        <w:t>подготовки домашнего</w:t>
      </w:r>
      <w:r w:rsidRPr="00AD6AC3">
        <w:rPr>
          <w:color w:val="000000"/>
        </w:rPr>
        <w:t xml:space="preserve"> </w:t>
      </w:r>
      <w:r>
        <w:rPr>
          <w:color w:val="000000"/>
        </w:rPr>
        <w:t xml:space="preserve">задания </w:t>
      </w:r>
      <w:r w:rsidRPr="00AD6AC3">
        <w:rPr>
          <w:color w:val="000000"/>
        </w:rPr>
        <w:t xml:space="preserve">состоит в развитии навыков самостоятельного творческого мышления и письменного изложения собственных мыслей. </w:t>
      </w:r>
      <w:r>
        <w:rPr>
          <w:color w:val="000000"/>
        </w:rPr>
        <w:t xml:space="preserve">Тренировка этого навыка </w:t>
      </w:r>
      <w:r w:rsidRPr="00AD6AC3">
        <w:rPr>
          <w:color w:val="000000"/>
        </w:rPr>
        <w:t>позвол</w:t>
      </w:r>
      <w:r>
        <w:rPr>
          <w:color w:val="000000"/>
        </w:rPr>
        <w:t>и</w:t>
      </w:r>
      <w:r w:rsidRPr="00AD6AC3">
        <w:rPr>
          <w:color w:val="000000"/>
        </w:rPr>
        <w:t xml:space="preserve">т </w:t>
      </w:r>
      <w:r>
        <w:rPr>
          <w:color w:val="000000"/>
        </w:rPr>
        <w:t>аспиранту/</w:t>
      </w:r>
      <w:proofErr w:type="spellStart"/>
      <w:r>
        <w:rPr>
          <w:color w:val="000000"/>
        </w:rPr>
        <w:t>ке</w:t>
      </w:r>
      <w:proofErr w:type="spellEnd"/>
      <w:r>
        <w:rPr>
          <w:color w:val="000000"/>
        </w:rPr>
        <w:t xml:space="preserve"> </w:t>
      </w:r>
      <w:r w:rsidRPr="00AD6AC3">
        <w:rPr>
          <w:color w:val="000000"/>
        </w:rPr>
        <w:t>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</w:p>
    <w:p w14:paraId="4E261B4E" w14:textId="77777777" w:rsidR="00AC29D9" w:rsidRPr="00AD6AC3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Домашнее задание в виде эссе </w:t>
      </w:r>
      <w:r w:rsidRPr="00AD6AC3">
        <w:rPr>
          <w:color w:val="000000"/>
        </w:rPr>
        <w:t>должно содержать: четкое изложение сути поставленной проблемы</w:t>
      </w:r>
      <w:r>
        <w:rPr>
          <w:color w:val="000000"/>
        </w:rPr>
        <w:t xml:space="preserve"> или обозначение вопроса, на который предполагается ответить</w:t>
      </w:r>
      <w:r w:rsidRPr="00AD6AC3">
        <w:rPr>
          <w:color w:val="000000"/>
        </w:rPr>
        <w:t>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</w:t>
      </w:r>
      <w:r>
        <w:rPr>
          <w:color w:val="000000"/>
        </w:rPr>
        <w:t xml:space="preserve"> (ответ на поставленный вопрос)</w:t>
      </w:r>
      <w:r w:rsidRPr="00AD6AC3">
        <w:rPr>
          <w:color w:val="000000"/>
        </w:rPr>
        <w:t xml:space="preserve">, обобщающие авторскую позицию по поставленной проблеме. </w:t>
      </w:r>
    </w:p>
    <w:p w14:paraId="26F2525C" w14:textId="77777777" w:rsidR="00AC29D9" w:rsidRPr="00AD6AC3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 w:rsidRPr="00AD6AC3">
        <w:rPr>
          <w:color w:val="000000"/>
        </w:rPr>
        <w:t xml:space="preserve">Структура </w:t>
      </w:r>
      <w:r>
        <w:rPr>
          <w:color w:val="000000"/>
        </w:rPr>
        <w:t>домашнего задания (</w:t>
      </w:r>
      <w:r w:rsidRPr="00AD6AC3">
        <w:rPr>
          <w:color w:val="000000"/>
        </w:rPr>
        <w:t>эссе</w:t>
      </w:r>
      <w:r>
        <w:rPr>
          <w:color w:val="000000"/>
        </w:rPr>
        <w:t>) может включить (но не исчерпывается) следующими пунктами:</w:t>
      </w:r>
    </w:p>
    <w:p w14:paraId="394E50CA" w14:textId="77777777" w:rsidR="00AC29D9" w:rsidRPr="009259A6" w:rsidRDefault="00AC29D9" w:rsidP="00AC29D9">
      <w:pPr>
        <w:pStyle w:val="af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9259A6">
        <w:rPr>
          <w:color w:val="000000"/>
        </w:rPr>
        <w:t>Введение - суть и обоснование выбранной темы, а также шаги, которые предстоит предпринять для ответа на поставленный вопрос, описание методов, которые при этом использовались. На этом этапе очень важно правильно сформулировать вопрос, на который вы собираетесь найти ответ в ходе своего исследования.</w:t>
      </w:r>
    </w:p>
    <w:p w14:paraId="0C7E2629" w14:textId="77777777" w:rsidR="00AC29D9" w:rsidRPr="00AD6AC3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 w:rsidRPr="00AD6AC3">
        <w:rPr>
          <w:color w:val="000000"/>
        </w:rPr>
        <w:t xml:space="preserve">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момент?», «Какие понятия будут вовлечены в мои рассуждения по теме?», «Могу ли я разделить тему на несколько более мелких </w:t>
      </w:r>
      <w:proofErr w:type="spellStart"/>
      <w:r w:rsidRPr="00AD6AC3">
        <w:rPr>
          <w:color w:val="000000"/>
        </w:rPr>
        <w:t>подтем</w:t>
      </w:r>
      <w:proofErr w:type="spellEnd"/>
      <w:r w:rsidRPr="00AD6AC3">
        <w:rPr>
          <w:color w:val="000000"/>
        </w:rPr>
        <w:t xml:space="preserve">?». </w:t>
      </w:r>
    </w:p>
    <w:p w14:paraId="5E8A9F07" w14:textId="77777777" w:rsidR="00AC29D9" w:rsidRPr="009259A6" w:rsidRDefault="00AC29D9" w:rsidP="00AC29D9">
      <w:pPr>
        <w:pStyle w:val="af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9259A6">
        <w:rPr>
          <w:color w:val="000000"/>
        </w:rPr>
        <w:t>Основная часть - теоретические основы выбранной проблемы (теоретическая дискуссия по этой теме) и изложение основного вопроса.</w:t>
      </w:r>
    </w:p>
    <w:p w14:paraId="0703A8DC" w14:textId="77777777" w:rsidR="00AC29D9" w:rsidRPr="00AD6AC3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AD6AC3">
        <w:rPr>
          <w:color w:val="000000"/>
        </w:rPr>
        <w:t>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Поэтому важное значение име</w:t>
      </w:r>
      <w:r>
        <w:rPr>
          <w:color w:val="000000"/>
        </w:rPr>
        <w:t>е</w:t>
      </w:r>
      <w:r w:rsidRPr="00AD6AC3">
        <w:rPr>
          <w:color w:val="000000"/>
        </w:rPr>
        <w:t xml:space="preserve">т </w:t>
      </w:r>
      <w:r>
        <w:rPr>
          <w:color w:val="000000"/>
        </w:rPr>
        <w:t xml:space="preserve">выстраивание логики аргументации. Стоит обратить внимание на то, как представлены и аргументированы тезисы или выводы. Для более фундированного анализа и убедительности важно использовать ссылки на исследования, предлагать в тексте эссе эмпирические данные и </w:t>
      </w:r>
      <w:r w:rsidRPr="008274B3">
        <w:rPr>
          <w:color w:val="000000"/>
        </w:rPr>
        <w:t xml:space="preserve">указывать </w:t>
      </w:r>
      <w:r>
        <w:rPr>
          <w:color w:val="000000"/>
        </w:rPr>
        <w:t xml:space="preserve">ссылки на их источник. </w:t>
      </w:r>
      <w:r w:rsidRPr="00AD6AC3">
        <w:rPr>
          <w:color w:val="000000"/>
        </w:rPr>
        <w:t>Там, где это необходимо, в качестве аналитического инструмента можно использовать графики, диаграммы и таблицы.</w:t>
      </w:r>
    </w:p>
    <w:p w14:paraId="3271C72E" w14:textId="77777777" w:rsidR="00AC29D9" w:rsidRPr="00AD6AC3" w:rsidRDefault="00AC29D9" w:rsidP="00AC29D9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 w:rsidRPr="00AD6AC3">
        <w:rPr>
          <w:color w:val="000000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</w:t>
      </w:r>
    </w:p>
    <w:p w14:paraId="51F2FF95" w14:textId="77777777" w:rsidR="00AC29D9" w:rsidRDefault="00AC29D9" w:rsidP="00AC29D9">
      <w:pPr>
        <w:pStyle w:val="af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9259A6">
        <w:rPr>
          <w:color w:val="000000"/>
        </w:rPr>
        <w:t xml:space="preserve">Заключение - обобщения и аргументированные выводы по теме с указанием области ее применения и т.д. </w:t>
      </w:r>
      <w:r>
        <w:rPr>
          <w:color w:val="000000"/>
        </w:rPr>
        <w:t xml:space="preserve">Определяющим в заключении является ответ на поставленный вопрос, при этом </w:t>
      </w:r>
      <w:r w:rsidRPr="009259A6">
        <w:rPr>
          <w:color w:val="000000"/>
        </w:rPr>
        <w:t>эссе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исследования.</w:t>
      </w:r>
    </w:p>
    <w:p w14:paraId="7243E918" w14:textId="77777777" w:rsidR="00AC29D9" w:rsidRPr="009259A6" w:rsidRDefault="00AC29D9" w:rsidP="00AC29D9">
      <w:pPr>
        <w:pStyle w:val="afb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718" w:firstLineChars="0" w:firstLine="0"/>
        <w:rPr>
          <w:color w:val="000000"/>
        </w:rPr>
      </w:pPr>
    </w:p>
    <w:p w14:paraId="709831EB" w14:textId="77777777" w:rsidR="00AC29D9" w:rsidRDefault="00AC29D9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</w:rPr>
      </w:pPr>
    </w:p>
    <w:p w14:paraId="4853BE93" w14:textId="5E501E2C" w:rsidR="00F84583" w:rsidRPr="00237D0C" w:rsidRDefault="00E628BB" w:rsidP="00237D0C">
      <w:pPr>
        <w:pStyle w:val="afb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firstLineChars="0"/>
        <w:rPr>
          <w:color w:val="000000"/>
        </w:rPr>
      </w:pPr>
      <w:r w:rsidRPr="00237D0C">
        <w:rPr>
          <w:b/>
          <w:color w:val="000000"/>
        </w:rPr>
        <w:t xml:space="preserve">Порядок формирования оценок по дисциплине </w:t>
      </w:r>
    </w:p>
    <w:p w14:paraId="4FC2F7F3" w14:textId="77777777" w:rsidR="00F84583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05AF0A5C" w14:textId="77777777" w:rsidR="00F84583" w:rsidRPr="00CC1500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b/>
          <w:color w:val="000000"/>
        </w:rPr>
        <w:t xml:space="preserve">Оценка </w:t>
      </w:r>
      <w:r w:rsidRPr="00CC1500">
        <w:rPr>
          <w:color w:val="000000"/>
        </w:rPr>
        <w:t xml:space="preserve">на всех этапах ведется по десятибалльной шкале. </w:t>
      </w:r>
    </w:p>
    <w:p w14:paraId="272D202C" w14:textId="77777777" w:rsidR="00F84583" w:rsidRPr="00CC1500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09380D08" w14:textId="77777777" w:rsidR="00F84583" w:rsidRPr="00CC1500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b/>
          <w:color w:val="000000"/>
        </w:rPr>
        <w:t>Текущий контроль</w:t>
      </w:r>
      <w:r w:rsidRPr="00CC1500">
        <w:rPr>
          <w:color w:val="000000"/>
        </w:rPr>
        <w:t xml:space="preserve"> знаний по дисциплине  осуществляется:</w:t>
      </w:r>
    </w:p>
    <w:p w14:paraId="4658A59A" w14:textId="564E7778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color w:val="000000"/>
        </w:rPr>
        <w:t xml:space="preserve">- путем оценки усвоения материала при выполнении домашних </w:t>
      </w:r>
      <w:r w:rsidR="00237D0C">
        <w:rPr>
          <w:color w:val="000000"/>
        </w:rPr>
        <w:t>заданий</w:t>
      </w:r>
    </w:p>
    <w:p w14:paraId="1B4A0C51" w14:textId="03FF070E" w:rsidR="00237D0C" w:rsidRPr="00CC1500" w:rsidRDefault="00237D0C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путем оценки активности на семинарских занятиях.</w:t>
      </w:r>
    </w:p>
    <w:p w14:paraId="51D5D98A" w14:textId="77777777" w:rsidR="00F84583" w:rsidRPr="00CC1500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14075FBF" w14:textId="77777777" w:rsidR="00F84583" w:rsidRPr="00CC1500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b/>
          <w:color w:val="000000"/>
        </w:rPr>
        <w:t>Итоговый контроль</w:t>
      </w:r>
      <w:r w:rsidRPr="00CC1500">
        <w:rPr>
          <w:color w:val="000000"/>
        </w:rPr>
        <w:t xml:space="preserve"> знаний будет состоять из двух частей: </w:t>
      </w:r>
    </w:p>
    <w:p w14:paraId="79F0E957" w14:textId="69BE6246" w:rsidR="00F84583" w:rsidRPr="00CC1500" w:rsidRDefault="00E628BB" w:rsidP="00832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i/>
          <w:color w:val="000000"/>
        </w:rPr>
        <w:t xml:space="preserve">Оценки за экзамен. </w:t>
      </w:r>
      <w:r w:rsidRPr="00CC1500">
        <w:rPr>
          <w:color w:val="000000"/>
        </w:rPr>
        <w:t xml:space="preserve">Письменный экзамен, </w:t>
      </w:r>
      <w:r w:rsidR="005534DD" w:rsidRPr="005534DD">
        <w:rPr>
          <w:color w:val="000000"/>
        </w:rPr>
        <w:t>4</w:t>
      </w:r>
      <w:r w:rsidRPr="00CC1500">
        <w:rPr>
          <w:color w:val="000000"/>
        </w:rPr>
        <w:t>00</w:t>
      </w:r>
      <w:r w:rsidR="005534DD" w:rsidRPr="005534DD">
        <w:rPr>
          <w:color w:val="000000"/>
        </w:rPr>
        <w:t>-500</w:t>
      </w:r>
      <w:r w:rsidRPr="00CC1500">
        <w:rPr>
          <w:color w:val="000000"/>
        </w:rPr>
        <w:t xml:space="preserve"> слов, 80 мин., выполняется в аудитории, проверяется в течение семи дней </w:t>
      </w:r>
    </w:p>
    <w:p w14:paraId="2A34AF55" w14:textId="48F48535" w:rsidR="00F84583" w:rsidRPr="00CC1500" w:rsidRDefault="00E628BB" w:rsidP="008324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i/>
          <w:color w:val="000000"/>
        </w:rPr>
        <w:t>Накопленной оценки.</w:t>
      </w:r>
      <w:r w:rsidRPr="00CC1500">
        <w:rPr>
          <w:color w:val="000000"/>
        </w:rPr>
        <w:t xml:space="preserve">  Оценивается участие в занятиях, вып</w:t>
      </w:r>
      <w:r w:rsidR="00237D0C">
        <w:rPr>
          <w:color w:val="000000"/>
        </w:rPr>
        <w:t xml:space="preserve">олнение домашнего задания </w:t>
      </w:r>
    </w:p>
    <w:p w14:paraId="42372C1E" w14:textId="77777777" w:rsidR="00F84583" w:rsidRPr="00CC1500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4CE9115B" w14:textId="77777777" w:rsidR="00F84583" w:rsidRPr="00CC1500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b/>
          <w:color w:val="000000"/>
        </w:rPr>
        <w:t>Накопленная оценка</w:t>
      </w:r>
      <w:r w:rsidRPr="00CC1500">
        <w:rPr>
          <w:color w:val="000000"/>
        </w:rPr>
        <w:t xml:space="preserve"> (</w:t>
      </w:r>
      <w:proofErr w:type="spell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накопл</w:t>
      </w:r>
      <w:proofErr w:type="spellEnd"/>
      <w:r w:rsidRPr="00CC1500">
        <w:rPr>
          <w:b/>
          <w:i/>
          <w:color w:val="000000"/>
          <w:vertAlign w:val="subscript"/>
        </w:rPr>
        <w:t>.</w:t>
      </w:r>
      <w:r w:rsidRPr="00CC1500">
        <w:rPr>
          <w:color w:val="000000"/>
        </w:rPr>
        <w:t>) учитывает результаты аспиранта по текущему контролю следующим образом:</w:t>
      </w:r>
    </w:p>
    <w:p w14:paraId="244BA029" w14:textId="77777777" w:rsidR="00F84583" w:rsidRPr="00CC1500" w:rsidRDefault="00E628BB" w:rsidP="00832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center"/>
        <w:rPr>
          <w:color w:val="000000"/>
          <w:vertAlign w:val="subscript"/>
        </w:rPr>
      </w:pPr>
      <w:proofErr w:type="spellStart"/>
      <w:proofErr w:type="gram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накопл</w:t>
      </w:r>
      <w:proofErr w:type="spellEnd"/>
      <w:r w:rsidRPr="00CC1500">
        <w:rPr>
          <w:b/>
          <w:i/>
          <w:color w:val="000000"/>
          <w:vertAlign w:val="subscript"/>
        </w:rPr>
        <w:t>.</w:t>
      </w:r>
      <w:r w:rsidRPr="00CC1500">
        <w:rPr>
          <w:b/>
          <w:color w:val="000000"/>
        </w:rPr>
        <w:t>=</w:t>
      </w:r>
      <w:proofErr w:type="gramEnd"/>
      <w:r w:rsidR="002222A7">
        <w:rPr>
          <w:b/>
          <w:i/>
          <w:color w:val="000000"/>
        </w:rPr>
        <w:t xml:space="preserve"> 0,6</w:t>
      </w:r>
      <w:r w:rsidRPr="00CC1500">
        <w:rPr>
          <w:b/>
          <w:i/>
          <w:color w:val="000000"/>
        </w:rPr>
        <w:t>*</w:t>
      </w:r>
      <w:proofErr w:type="spell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семинарзанятия</w:t>
      </w:r>
      <w:proofErr w:type="spellEnd"/>
      <w:r w:rsidRPr="00CC1500">
        <w:rPr>
          <w:b/>
          <w:color w:val="000000"/>
        </w:rPr>
        <w:t>+</w:t>
      </w:r>
      <w:r w:rsidR="002222A7">
        <w:rPr>
          <w:b/>
          <w:i/>
          <w:color w:val="000000"/>
        </w:rPr>
        <w:t xml:space="preserve"> 0,4</w:t>
      </w:r>
      <w:r w:rsidRPr="00CC1500">
        <w:rPr>
          <w:b/>
          <w:i/>
          <w:color w:val="000000"/>
        </w:rPr>
        <w:t>*</w:t>
      </w:r>
      <w:proofErr w:type="spell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домзадание</w:t>
      </w:r>
      <w:proofErr w:type="spellEnd"/>
      <w:r w:rsidRPr="00CC1500">
        <w:rPr>
          <w:b/>
          <w:i/>
          <w:color w:val="000000"/>
          <w:vertAlign w:val="subscript"/>
        </w:rPr>
        <w:t xml:space="preserve"> , </w:t>
      </w:r>
    </w:p>
    <w:p w14:paraId="044BFF0B" w14:textId="77777777" w:rsidR="00F84583" w:rsidRPr="00CC1500" w:rsidRDefault="00F84583" w:rsidP="00832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7283FAAC" w14:textId="77777777" w:rsidR="00F84583" w:rsidRPr="00CC1500" w:rsidRDefault="00E628BB" w:rsidP="00832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vertAlign w:val="subscript"/>
        </w:rPr>
      </w:pPr>
      <w:r w:rsidRPr="00CC1500">
        <w:rPr>
          <w:b/>
          <w:i/>
          <w:color w:val="000000"/>
        </w:rPr>
        <w:t xml:space="preserve">где: </w:t>
      </w:r>
    </w:p>
    <w:p w14:paraId="4C3482BB" w14:textId="77777777" w:rsidR="00F84583" w:rsidRPr="00CC1500" w:rsidRDefault="00E628BB" w:rsidP="00832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vertAlign w:val="subscript"/>
        </w:rPr>
      </w:pPr>
      <w:proofErr w:type="spellStart"/>
      <w:proofErr w:type="gram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семинарзанятия</w:t>
      </w:r>
      <w:proofErr w:type="spellEnd"/>
      <w:r w:rsidRPr="00CC1500">
        <w:rPr>
          <w:b/>
          <w:i/>
          <w:color w:val="000000"/>
          <w:vertAlign w:val="subscript"/>
        </w:rPr>
        <w:t xml:space="preserve">  </w:t>
      </w:r>
      <w:r w:rsidRPr="00CC1500">
        <w:rPr>
          <w:color w:val="000000"/>
        </w:rPr>
        <w:t>-</w:t>
      </w:r>
      <w:proofErr w:type="gramEnd"/>
      <w:r w:rsidRPr="00CC1500">
        <w:rPr>
          <w:color w:val="000000"/>
        </w:rPr>
        <w:t xml:space="preserve"> оценка за работу на семинарских занятия;</w:t>
      </w:r>
    </w:p>
    <w:p w14:paraId="15882FA8" w14:textId="77777777" w:rsidR="00F84583" w:rsidRPr="00CC1500" w:rsidRDefault="00E628BB" w:rsidP="008324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proofErr w:type="spell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домзадание</w:t>
      </w:r>
      <w:proofErr w:type="spellEnd"/>
      <w:r w:rsidRPr="00CC1500">
        <w:rPr>
          <w:b/>
          <w:i/>
          <w:color w:val="000000"/>
          <w:vertAlign w:val="subscript"/>
        </w:rPr>
        <w:t xml:space="preserve"> </w:t>
      </w:r>
      <w:r w:rsidRPr="00CC1500">
        <w:rPr>
          <w:color w:val="000000"/>
        </w:rPr>
        <w:t>- оценка за домашнее задание</w:t>
      </w:r>
    </w:p>
    <w:p w14:paraId="2498ECD7" w14:textId="77777777" w:rsidR="00F84583" w:rsidRPr="00CC1500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u w:val="single"/>
        </w:rPr>
      </w:pPr>
    </w:p>
    <w:p w14:paraId="19C2BF69" w14:textId="77777777" w:rsidR="00F84583" w:rsidRPr="00CC1500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b/>
          <w:color w:val="000000"/>
        </w:rPr>
        <w:t>Результирующая оценка</w:t>
      </w:r>
      <w:r w:rsidRPr="00CC1500">
        <w:rPr>
          <w:color w:val="000000"/>
        </w:rPr>
        <w:t xml:space="preserve"> по дисциплине выставляется по формуле:</w:t>
      </w:r>
    </w:p>
    <w:p w14:paraId="5F35E7AC" w14:textId="77777777" w:rsidR="00F84583" w:rsidRPr="00CC1500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center"/>
        <w:rPr>
          <w:color w:val="000000"/>
        </w:rPr>
      </w:pPr>
      <w:proofErr w:type="spell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результир</w:t>
      </w:r>
      <w:proofErr w:type="spellEnd"/>
      <w:r w:rsidRPr="00CC1500">
        <w:rPr>
          <w:b/>
          <w:i/>
          <w:color w:val="000000"/>
        </w:rPr>
        <w:t xml:space="preserve"> = 0,5· </w:t>
      </w:r>
      <w:proofErr w:type="spellStart"/>
      <w:r w:rsidRPr="00CC1500">
        <w:rPr>
          <w:b/>
          <w:i/>
          <w:color w:val="000000"/>
        </w:rPr>
        <w:t>О</w:t>
      </w:r>
      <w:r w:rsidRPr="00CC1500">
        <w:rPr>
          <w:b/>
          <w:i/>
          <w:color w:val="000000"/>
          <w:vertAlign w:val="subscript"/>
        </w:rPr>
        <w:t>экзамен</w:t>
      </w:r>
      <w:proofErr w:type="spellEnd"/>
      <w:r w:rsidRPr="00CC1500">
        <w:rPr>
          <w:b/>
          <w:i/>
          <w:color w:val="000000"/>
        </w:rPr>
        <w:t xml:space="preserve"> + 0,5·О</w:t>
      </w:r>
      <w:r w:rsidRPr="00CC1500">
        <w:rPr>
          <w:b/>
          <w:i/>
          <w:color w:val="000000"/>
          <w:vertAlign w:val="subscript"/>
        </w:rPr>
        <w:t>накопл.</w:t>
      </w:r>
    </w:p>
    <w:p w14:paraId="3205AB18" w14:textId="77777777" w:rsidR="00F84583" w:rsidRPr="00CC1500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center"/>
        <w:rPr>
          <w:color w:val="000000"/>
        </w:rPr>
      </w:pPr>
    </w:p>
    <w:p w14:paraId="1E8189FE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CC1500">
        <w:rPr>
          <w:b/>
          <w:color w:val="000000"/>
        </w:rPr>
        <w:t xml:space="preserve">Округление результирующей оценки </w:t>
      </w:r>
      <w:r w:rsidRPr="00CC1500">
        <w:rPr>
          <w:color w:val="000000"/>
        </w:rPr>
        <w:t xml:space="preserve">осуществляется преподавателем до целого числа в большую сторону (например, при набранной аспирантом итоговой оценки 5,6 ему будет выставлена итоговая оценка 6 баллов). </w:t>
      </w:r>
    </w:p>
    <w:p w14:paraId="6A9799AE" w14:textId="77777777" w:rsidR="002222A7" w:rsidRDefault="002222A7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54EFA231" w14:textId="77777777" w:rsidR="002222A7" w:rsidRPr="00CC1500" w:rsidRDefault="002222A7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082E26EB" w14:textId="77777777" w:rsidR="00F84583" w:rsidRDefault="00E628BB" w:rsidP="00832456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Образовательные технологии</w:t>
      </w:r>
    </w:p>
    <w:p w14:paraId="4CBE974B" w14:textId="77777777" w:rsidR="00237D0C" w:rsidRDefault="00237D0C" w:rsidP="00237D0C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6D97B52C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Обсуждение литературы в группах</w:t>
      </w:r>
    </w:p>
    <w:p w14:paraId="700E54D7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Разбор кейсов </w:t>
      </w:r>
    </w:p>
    <w:p w14:paraId="70D99FAF" w14:textId="77777777" w:rsidR="00832456" w:rsidRDefault="00832456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67CFE5D9" w14:textId="77777777" w:rsidR="00F84583" w:rsidRDefault="00E628BB" w:rsidP="00832456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и информационное обеспечение дисциплины</w:t>
      </w:r>
    </w:p>
    <w:p w14:paraId="293146F2" w14:textId="77777777" w:rsidR="00237D0C" w:rsidRDefault="00237D0C" w:rsidP="00237D0C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Chars="0" w:left="0" w:firstLineChars="0" w:firstLine="0"/>
        <w:jc w:val="both"/>
        <w:rPr>
          <w:b/>
          <w:color w:val="000000"/>
        </w:rPr>
      </w:pPr>
    </w:p>
    <w:p w14:paraId="2DB1979D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  <w:r>
        <w:rPr>
          <w:b/>
          <w:color w:val="000000"/>
        </w:rPr>
        <w:t>Литература</w:t>
      </w:r>
      <w:r>
        <w:rPr>
          <w:color w:val="000000"/>
        </w:rPr>
        <w:t xml:space="preserve"> </w:t>
      </w:r>
    </w:p>
    <w:p w14:paraId="627B847C" w14:textId="77777777" w:rsidR="00237D0C" w:rsidRDefault="00237D0C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p w14:paraId="11123D73" w14:textId="77777777" w:rsidR="003227F8" w:rsidRPr="00076D43" w:rsidRDefault="003227F8" w:rsidP="00832456">
      <w:pPr>
        <w:spacing w:before="0" w:beforeAutospacing="0" w:after="0" w:afterAutospacing="0" w:line="240" w:lineRule="auto"/>
        <w:ind w:left="0" w:hanging="2"/>
        <w:rPr>
          <w:b/>
          <w:u w:val="single"/>
        </w:rPr>
      </w:pPr>
      <w:r w:rsidRPr="00076D43">
        <w:rPr>
          <w:b/>
          <w:u w:val="single"/>
        </w:rPr>
        <w:t>Основная литература:</w:t>
      </w:r>
    </w:p>
    <w:p w14:paraId="03CC2F56" w14:textId="792B7D4E" w:rsidR="003227F8" w:rsidRDefault="003227F8" w:rsidP="00832456">
      <w:pPr>
        <w:pStyle w:val="afb"/>
        <w:numPr>
          <w:ilvl w:val="0"/>
          <w:numId w:val="10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215C28">
        <w:t xml:space="preserve">Политология. Методы и </w:t>
      </w:r>
      <w:proofErr w:type="gramStart"/>
      <w:r w:rsidRPr="00215C28">
        <w:t>исследования :</w:t>
      </w:r>
      <w:proofErr w:type="gramEnd"/>
      <w:r w:rsidRPr="00215C28">
        <w:t xml:space="preserve"> пер. с англ. / Дж. Мангейм, Р. Рич . – М. : Весь Мир, 1999 . – 544 с.</w:t>
      </w:r>
      <w:r w:rsidR="0024757C" w:rsidRPr="0024757C">
        <w:t xml:space="preserve"> </w:t>
      </w:r>
    </w:p>
    <w:p w14:paraId="373389F5" w14:textId="147320F6" w:rsidR="009A3421" w:rsidRPr="0008328C" w:rsidRDefault="009A3421" w:rsidP="009A3421">
      <w:pPr>
        <w:pStyle w:val="afb"/>
        <w:numPr>
          <w:ilvl w:val="0"/>
          <w:numId w:val="10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proofErr w:type="spellStart"/>
      <w:r w:rsidRPr="0008328C">
        <w:t>Малинова</w:t>
      </w:r>
      <w:proofErr w:type="spellEnd"/>
      <w:r w:rsidRPr="0008328C">
        <w:t xml:space="preserve">. О.Ю. Методика научно-исследовательской </w:t>
      </w:r>
      <w:proofErr w:type="gramStart"/>
      <w:r w:rsidRPr="0008328C">
        <w:t>работы :</w:t>
      </w:r>
      <w:proofErr w:type="gramEnd"/>
      <w:r w:rsidRPr="0008328C">
        <w:t xml:space="preserve"> Учеб. пособие для студентов-политологов / О.Ю. </w:t>
      </w:r>
      <w:proofErr w:type="spellStart"/>
      <w:r w:rsidRPr="0008328C">
        <w:t>Малинова</w:t>
      </w:r>
      <w:proofErr w:type="spellEnd"/>
      <w:r w:rsidRPr="0008328C">
        <w:t xml:space="preserve">, Е.Ю. Мелешкина . – М. : МГИМО МИД РФ, 2014 . – 124 с. – </w:t>
      </w:r>
      <w:proofErr w:type="spellStart"/>
      <w:r w:rsidRPr="0008328C">
        <w:t>МетИздПром</w:t>
      </w:r>
      <w:proofErr w:type="spellEnd"/>
    </w:p>
    <w:p w14:paraId="5D7FFB52" w14:textId="77777777" w:rsidR="003227F8" w:rsidRPr="00076D43" w:rsidRDefault="003227F8" w:rsidP="00832456">
      <w:pPr>
        <w:spacing w:before="0" w:beforeAutospacing="0" w:after="0" w:afterAutospacing="0" w:line="240" w:lineRule="auto"/>
        <w:ind w:left="0" w:hanging="2"/>
        <w:rPr>
          <w:b/>
          <w:u w:val="single"/>
        </w:rPr>
      </w:pPr>
      <w:r w:rsidRPr="00076D43">
        <w:rPr>
          <w:b/>
          <w:u w:val="single"/>
        </w:rPr>
        <w:t>Дополнительная литература:</w:t>
      </w:r>
    </w:p>
    <w:p w14:paraId="4A49D7D2" w14:textId="1FC42827" w:rsidR="009A3421" w:rsidRPr="009A3421" w:rsidRDefault="009A3421" w:rsidP="009A3421">
      <w:pPr>
        <w:pStyle w:val="afb"/>
        <w:numPr>
          <w:ilvl w:val="0"/>
          <w:numId w:val="11"/>
        </w:numPr>
        <w:ind w:leftChars="0" w:firstLineChars="0"/>
      </w:pPr>
      <w:r w:rsidRPr="009A3421">
        <w:t xml:space="preserve">Российская политическая наука: идеи, концепции, </w:t>
      </w:r>
      <w:proofErr w:type="gramStart"/>
      <w:r w:rsidRPr="009A3421">
        <w:t>методы :</w:t>
      </w:r>
      <w:proofErr w:type="gramEnd"/>
      <w:r w:rsidRPr="009A3421">
        <w:t xml:space="preserve"> Научное издание / Под ред. О.В. </w:t>
      </w:r>
      <w:proofErr w:type="spellStart"/>
      <w:r w:rsidRPr="009A3421">
        <w:t>Гаман-Голутвинова</w:t>
      </w:r>
      <w:proofErr w:type="spellEnd"/>
      <w:r w:rsidRPr="009A3421">
        <w:t xml:space="preserve">, Л.В. </w:t>
      </w:r>
      <w:proofErr w:type="spellStart"/>
      <w:r w:rsidRPr="009A3421">
        <w:t>Сморгунова</w:t>
      </w:r>
      <w:proofErr w:type="spellEnd"/>
      <w:r w:rsidRPr="009A3421">
        <w:t>. – М.: Аспект-Пресс. – 2015 . – 375 с.</w:t>
      </w:r>
      <w:r w:rsidR="0024757C">
        <w:t xml:space="preserve"> </w:t>
      </w:r>
    </w:p>
    <w:p w14:paraId="5B54A45D" w14:textId="43452F24" w:rsidR="003227F8" w:rsidRPr="0008328C" w:rsidRDefault="003227F8" w:rsidP="00832456">
      <w:pPr>
        <w:pStyle w:val="af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 w:rsidRPr="0008328C">
        <w:t xml:space="preserve">Боришполец. К.П. Методы политических </w:t>
      </w:r>
      <w:proofErr w:type="gramStart"/>
      <w:r w:rsidRPr="0008328C">
        <w:t>исследований :</w:t>
      </w:r>
      <w:proofErr w:type="gramEnd"/>
      <w:r w:rsidRPr="0008328C">
        <w:t xml:space="preserve"> Учебное пособие для студентов вузов (рекомендовано УМО вузов РФ). / К.П. Боришполец. – М.: Аспект-Пресс, 2005. – 221 с.</w:t>
      </w:r>
      <w:r w:rsidR="0024757C">
        <w:t xml:space="preserve"> </w:t>
      </w:r>
    </w:p>
    <w:p w14:paraId="5932662A" w14:textId="1E9E984D" w:rsidR="003227F8" w:rsidRPr="001420F0" w:rsidRDefault="003227F8" w:rsidP="00832456">
      <w:pPr>
        <w:pStyle w:val="af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bookmarkStart w:id="8" w:name="_Hlk536377227"/>
      <w:r w:rsidRPr="001420F0">
        <w:t>Голосов, Г. В.</w:t>
      </w:r>
      <w:r>
        <w:t xml:space="preserve"> Происхождение и развитие сравнительной политологии</w:t>
      </w:r>
      <w:r w:rsidRPr="001420F0">
        <w:t xml:space="preserve">, в: Сравнительная политология. Учебник / Г.В. Голосов. – 3-е изд., </w:t>
      </w:r>
      <w:proofErr w:type="spellStart"/>
      <w:r w:rsidRPr="001420F0">
        <w:t>перераб</w:t>
      </w:r>
      <w:proofErr w:type="spellEnd"/>
      <w:r w:rsidRPr="001420F0">
        <w:t xml:space="preserve">. и доп. – </w:t>
      </w:r>
      <w:proofErr w:type="gramStart"/>
      <w:r w:rsidRPr="001420F0">
        <w:t>СПб.:</w:t>
      </w:r>
      <w:proofErr w:type="gramEnd"/>
      <w:r w:rsidRPr="001420F0">
        <w:t xml:space="preserve"> Изд. Европейского университета в Санкт-Петербурге, 2001.  – 368 с.</w:t>
      </w:r>
      <w:r w:rsidR="0024757C">
        <w:t xml:space="preserve"> </w:t>
      </w:r>
    </w:p>
    <w:bookmarkEnd w:id="8"/>
    <w:p w14:paraId="7D86460D" w14:textId="77777777" w:rsidR="003227F8" w:rsidRDefault="003227F8" w:rsidP="00832456">
      <w:pPr>
        <w:pStyle w:val="af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proofErr w:type="spellStart"/>
      <w:r w:rsidRPr="00076D43">
        <w:t>Сартори</w:t>
      </w:r>
      <w:proofErr w:type="spellEnd"/>
      <w:r>
        <w:t>,</w:t>
      </w:r>
      <w:r w:rsidRPr="00076D43">
        <w:t xml:space="preserve"> Дж. 2003. Искажение концептов в сравнительной политологии. // Полис. № 3. C. 67-77, № 4. C. 152-160, № 5. C. 65-75</w:t>
      </w:r>
    </w:p>
    <w:p w14:paraId="5B05D6F8" w14:textId="5568427D" w:rsidR="00410292" w:rsidRPr="00410292" w:rsidRDefault="000429DE" w:rsidP="00410292">
      <w:pPr>
        <w:pStyle w:val="afb"/>
        <w:suppressAutoHyphens w:val="0"/>
        <w:spacing w:before="0" w:beforeAutospacing="0" w:after="0" w:afterAutospacing="0" w:line="240" w:lineRule="auto"/>
        <w:ind w:leftChars="0" w:left="1070" w:firstLineChars="0" w:firstLine="0"/>
        <w:contextualSpacing/>
        <w:textDirection w:val="lrTb"/>
        <w:textAlignment w:val="auto"/>
        <w:outlineLvl w:val="9"/>
        <w:rPr>
          <w:lang w:val="en-US"/>
        </w:rPr>
      </w:pPr>
      <w:hyperlink r:id="rId8" w:history="1">
        <w:r w:rsidR="00410292" w:rsidRPr="00410292">
          <w:rPr>
            <w:rStyle w:val="ae"/>
            <w:lang w:val="en-US"/>
          </w:rPr>
          <w:t>https://dlib.eastview.com/browse/doc/5242889</w:t>
        </w:r>
      </w:hyperlink>
      <w:r w:rsidR="00410292" w:rsidRPr="00410292">
        <w:rPr>
          <w:lang w:val="en-US"/>
        </w:rPr>
        <w:t xml:space="preserve"> </w:t>
      </w:r>
      <w:proofErr w:type="gramStart"/>
      <w:r w:rsidR="00410292" w:rsidRPr="00410292">
        <w:rPr>
          <w:lang w:val="en-US"/>
        </w:rPr>
        <w:t>(</w:t>
      </w:r>
      <w:r w:rsidR="00A535DC" w:rsidRPr="00A535DC">
        <w:rPr>
          <w:lang w:val="en-US"/>
        </w:rPr>
        <w:t xml:space="preserve"> </w:t>
      </w:r>
      <w:r w:rsidR="00A535DC">
        <w:t>ЭБС</w:t>
      </w:r>
      <w:proofErr w:type="gramEnd"/>
      <w:r w:rsidR="00A535DC" w:rsidRPr="00A535DC">
        <w:rPr>
          <w:lang w:val="en-US"/>
        </w:rPr>
        <w:t xml:space="preserve"> «</w:t>
      </w:r>
      <w:r w:rsidR="0054414B" w:rsidRPr="0054414B">
        <w:rPr>
          <w:lang w:val="en-US"/>
        </w:rPr>
        <w:t>E</w:t>
      </w:r>
      <w:r w:rsidR="00410292">
        <w:rPr>
          <w:lang w:val="en-US"/>
        </w:rPr>
        <w:t>ast view</w:t>
      </w:r>
      <w:r w:rsidR="00A535DC" w:rsidRPr="00A535DC">
        <w:rPr>
          <w:lang w:val="en-US"/>
        </w:rPr>
        <w:t>»</w:t>
      </w:r>
      <w:r w:rsidR="00410292">
        <w:rPr>
          <w:lang w:val="en-US"/>
        </w:rPr>
        <w:t>)</w:t>
      </w:r>
    </w:p>
    <w:p w14:paraId="2813B49C" w14:textId="674CBF15" w:rsidR="00410292" w:rsidRPr="00410292" w:rsidRDefault="000429DE" w:rsidP="00410292">
      <w:pPr>
        <w:pStyle w:val="afb"/>
        <w:suppressAutoHyphens w:val="0"/>
        <w:spacing w:before="0" w:beforeAutospacing="0" w:after="0" w:afterAutospacing="0" w:line="240" w:lineRule="auto"/>
        <w:ind w:leftChars="0" w:left="1070" w:firstLineChars="0" w:firstLine="0"/>
        <w:contextualSpacing/>
        <w:textDirection w:val="lrTb"/>
        <w:textAlignment w:val="auto"/>
        <w:outlineLvl w:val="9"/>
        <w:rPr>
          <w:lang w:val="en-US"/>
        </w:rPr>
      </w:pPr>
      <w:hyperlink r:id="rId9" w:history="1">
        <w:r w:rsidR="00A535DC" w:rsidRPr="00EE4ACE">
          <w:rPr>
            <w:rStyle w:val="ae"/>
            <w:lang w:val="en-US"/>
          </w:rPr>
          <w:t>https://dlib.eastview.com/browse/doc/5363611</w:t>
        </w:r>
      </w:hyperlink>
      <w:r w:rsidR="00A535DC" w:rsidRPr="00A535DC">
        <w:rPr>
          <w:lang w:val="en-US"/>
        </w:rPr>
        <w:t xml:space="preserve"> (</w:t>
      </w:r>
      <w:proofErr w:type="gramStart"/>
      <w:r w:rsidR="00A535DC">
        <w:t>ЭБС</w:t>
      </w:r>
      <w:r w:rsidR="00A535DC" w:rsidRPr="00A535DC">
        <w:rPr>
          <w:lang w:val="en-US"/>
        </w:rPr>
        <w:t xml:space="preserve">  «</w:t>
      </w:r>
      <w:proofErr w:type="gramEnd"/>
      <w:r w:rsidR="0054414B" w:rsidRPr="0054414B">
        <w:rPr>
          <w:lang w:val="en-US"/>
        </w:rPr>
        <w:t>E</w:t>
      </w:r>
      <w:r w:rsidR="00410292">
        <w:rPr>
          <w:lang w:val="en-US"/>
        </w:rPr>
        <w:t>ast view</w:t>
      </w:r>
      <w:r w:rsidR="00A535DC" w:rsidRPr="00A535DC">
        <w:rPr>
          <w:lang w:val="en-US"/>
        </w:rPr>
        <w:t>»</w:t>
      </w:r>
      <w:r w:rsidR="00410292">
        <w:rPr>
          <w:lang w:val="en-US"/>
        </w:rPr>
        <w:t>)</w:t>
      </w:r>
    </w:p>
    <w:p w14:paraId="3EE2D6D3" w14:textId="4DCCD77D" w:rsidR="00410292" w:rsidRPr="00410292" w:rsidRDefault="00A7256D" w:rsidP="00410292">
      <w:pPr>
        <w:pStyle w:val="afb"/>
        <w:suppressAutoHyphens w:val="0"/>
        <w:spacing w:before="0" w:beforeAutospacing="0" w:after="0" w:afterAutospacing="0" w:line="240" w:lineRule="auto"/>
        <w:ind w:leftChars="0" w:left="1070" w:firstLineChars="0" w:firstLine="0"/>
        <w:contextualSpacing/>
        <w:textDirection w:val="lrTb"/>
        <w:textAlignment w:val="auto"/>
        <w:outlineLvl w:val="9"/>
        <w:rPr>
          <w:lang w:val="en-US"/>
        </w:rPr>
      </w:pPr>
      <w:hyperlink r:id="rId10" w:history="1">
        <w:r w:rsidR="00410292" w:rsidRPr="00410292">
          <w:rPr>
            <w:rStyle w:val="ae"/>
            <w:lang w:val="en-US"/>
          </w:rPr>
          <w:t>https://dlib.eastview.com/browse/doc/5817386</w:t>
        </w:r>
      </w:hyperlink>
      <w:r w:rsidR="00410292" w:rsidRPr="00410292">
        <w:rPr>
          <w:lang w:val="en-US"/>
        </w:rPr>
        <w:t xml:space="preserve"> </w:t>
      </w:r>
      <w:proofErr w:type="gramStart"/>
      <w:r w:rsidR="00410292" w:rsidRPr="00410292">
        <w:rPr>
          <w:lang w:val="en-US"/>
        </w:rPr>
        <w:t>(</w:t>
      </w:r>
      <w:r w:rsidR="00A535DC" w:rsidRPr="00A535DC">
        <w:rPr>
          <w:lang w:val="en-US"/>
        </w:rPr>
        <w:t xml:space="preserve"> </w:t>
      </w:r>
      <w:r w:rsidR="00A535DC">
        <w:t>ЭБС</w:t>
      </w:r>
      <w:proofErr w:type="gramEnd"/>
      <w:r w:rsidR="00A535DC" w:rsidRPr="00A535DC">
        <w:rPr>
          <w:lang w:val="en-US"/>
        </w:rPr>
        <w:t xml:space="preserve"> «</w:t>
      </w:r>
      <w:r w:rsidR="0054414B" w:rsidRPr="0054414B">
        <w:rPr>
          <w:lang w:val="en-US"/>
        </w:rPr>
        <w:t>E</w:t>
      </w:r>
      <w:r w:rsidR="00410292">
        <w:rPr>
          <w:lang w:val="en-US"/>
        </w:rPr>
        <w:t>ast view</w:t>
      </w:r>
      <w:r w:rsidR="00A535DC" w:rsidRPr="00A535DC">
        <w:rPr>
          <w:lang w:val="en-US"/>
        </w:rPr>
        <w:t>»</w:t>
      </w:r>
      <w:r w:rsidR="00410292">
        <w:rPr>
          <w:lang w:val="en-US"/>
        </w:rPr>
        <w:t>)</w:t>
      </w:r>
    </w:p>
    <w:p w14:paraId="233A5709" w14:textId="4545803D" w:rsidR="003227F8" w:rsidRDefault="003227F8" w:rsidP="00832456">
      <w:pPr>
        <w:pStyle w:val="af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r>
        <w:t xml:space="preserve">Ядов, В.А. 2012. «Уточнение и интерпретация основных понятий.» / «Глава </w:t>
      </w:r>
      <w:r>
        <w:rPr>
          <w:lang w:val="en-US"/>
        </w:rPr>
        <w:t>II</w:t>
      </w:r>
      <w:r w:rsidRPr="002F3968">
        <w:t xml:space="preserve">/ </w:t>
      </w:r>
      <w:r>
        <w:t>Программа теоретико-прикладного исследования с последующим количественным анализом данных.» В Стратегия социологического исследования: описание, объяснение, понимание социальной реальности: учебное пособие, 6-е изд. М.: ОМЕГА-Л. с. 70 – 76.</w:t>
      </w:r>
      <w:r w:rsidR="00410292" w:rsidRPr="001861A5">
        <w:t xml:space="preserve"> </w:t>
      </w:r>
    </w:p>
    <w:p w14:paraId="1029C6EB" w14:textId="77777777" w:rsidR="00E27DEE" w:rsidRDefault="00E27DEE" w:rsidP="00832456">
      <w:pPr>
        <w:pStyle w:val="af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</w:pPr>
      <w:proofErr w:type="spellStart"/>
      <w:r>
        <w:t>Гельман</w:t>
      </w:r>
      <w:proofErr w:type="spellEnd"/>
      <w:r>
        <w:t xml:space="preserve"> В.Я. «Столкновение с айсбергом»: формирование концептов в изучении российской политики // Полис. -2001. - № 6. C. 6-18</w:t>
      </w:r>
    </w:p>
    <w:p w14:paraId="2DC0E643" w14:textId="77777777" w:rsidR="00E27DEE" w:rsidRDefault="00E27DEE" w:rsidP="00832456">
      <w:pPr>
        <w:pStyle w:val="af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firstLineChars="0"/>
        <w:contextualSpacing/>
        <w:textDirection w:val="lrTb"/>
        <w:textAlignment w:val="auto"/>
        <w:outlineLvl w:val="9"/>
        <w:rPr>
          <w:lang w:val="en-US"/>
        </w:rPr>
      </w:pPr>
      <w:r w:rsidRPr="00E27DEE">
        <w:rPr>
          <w:lang w:val="en-US"/>
        </w:rPr>
        <w:t>Collier, D., Mahon, J. E. Conceptual “Stretching” Revisited: Adapting Categories in Comparative Analysis // American Political Science Review. – 1993. - №4 (87). - C. 845-855.</w:t>
      </w:r>
    </w:p>
    <w:p w14:paraId="447A0EAE" w14:textId="77777777" w:rsidR="00832456" w:rsidRPr="00E27DEE" w:rsidRDefault="00832456" w:rsidP="00832456">
      <w:pPr>
        <w:pStyle w:val="afb"/>
        <w:spacing w:before="0" w:beforeAutospacing="0" w:after="0" w:afterAutospacing="0" w:line="240" w:lineRule="auto"/>
        <w:ind w:leftChars="0" w:left="1070" w:firstLineChars="0" w:firstLine="0"/>
        <w:rPr>
          <w:lang w:val="en-US"/>
        </w:rPr>
      </w:pPr>
    </w:p>
    <w:p w14:paraId="19921423" w14:textId="77777777" w:rsidR="00F84583" w:rsidRDefault="00E628BB" w:rsidP="00832456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Материально-техническое обеспечение дисциплины</w:t>
      </w:r>
    </w:p>
    <w:p w14:paraId="141B3DE9" w14:textId="77777777" w:rsidR="00F84583" w:rsidRDefault="003521DA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  <w:r w:rsidRPr="003521DA">
        <w:rPr>
          <w:color w:val="000000"/>
        </w:rPr>
        <w:t>Для проведения лекций и семинаров будет использоваться мультимедийная аппаратура с целью. Планируется проведение одного из занятий в компьютерном классе с целью анализа электоральной статистики</w:t>
      </w:r>
      <w:r>
        <w:rPr>
          <w:color w:val="000000"/>
        </w:rPr>
        <w:t>.</w:t>
      </w:r>
    </w:p>
    <w:p w14:paraId="37966955" w14:textId="77777777" w:rsidR="00237D0C" w:rsidRDefault="00237D0C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</w:rPr>
      </w:pPr>
    </w:p>
    <w:p w14:paraId="49ED2BEB" w14:textId="588CE8A9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237D0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 Особенности </w:t>
      </w:r>
      <w:r w:rsidR="00890F60">
        <w:rPr>
          <w:b/>
          <w:color w:val="000000"/>
          <w:sz w:val="22"/>
          <w:szCs w:val="22"/>
        </w:rPr>
        <w:t>организации обучения</w:t>
      </w:r>
      <w:r>
        <w:rPr>
          <w:b/>
          <w:color w:val="000000"/>
          <w:sz w:val="22"/>
          <w:szCs w:val="22"/>
        </w:rPr>
        <w:t> для лиц с </w:t>
      </w:r>
      <w:r w:rsidR="00890F60">
        <w:rPr>
          <w:b/>
          <w:color w:val="000000"/>
          <w:sz w:val="22"/>
          <w:szCs w:val="22"/>
        </w:rPr>
        <w:t>ограниченными возможностями</w:t>
      </w:r>
      <w:r>
        <w:rPr>
          <w:b/>
          <w:color w:val="000000"/>
          <w:sz w:val="22"/>
          <w:szCs w:val="22"/>
        </w:rPr>
        <w:t> здоровья</w:t>
      </w:r>
    </w:p>
    <w:p w14:paraId="2ABAA892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55E1A67B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i/>
          <w:color w:val="000000"/>
          <w:sz w:val="22"/>
          <w:szCs w:val="22"/>
        </w:rPr>
        <w:t>для лиц с нарушениями зрения:</w:t>
      </w:r>
      <w:r>
        <w:rPr>
          <w:color w:val="000000"/>
          <w:sz w:val="22"/>
          <w:szCs w:val="22"/>
        </w:rPr>
        <w:t xml:space="preserve"> 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  <w:sz w:val="22"/>
          <w:szCs w:val="22"/>
        </w:rPr>
        <w:t>аудиоформат</w:t>
      </w:r>
      <w:proofErr w:type="spellEnd"/>
      <w:r>
        <w:rPr>
          <w:color w:val="000000"/>
          <w:sz w:val="22"/>
          <w:szCs w:val="22"/>
        </w:rPr>
        <w:t xml:space="preserve">); индивидуальные консультации с привлечением </w:t>
      </w:r>
      <w:proofErr w:type="spellStart"/>
      <w:r>
        <w:rPr>
          <w:color w:val="000000"/>
          <w:sz w:val="22"/>
          <w:szCs w:val="22"/>
        </w:rPr>
        <w:t>тифлосурдопереводчика</w:t>
      </w:r>
      <w:proofErr w:type="spellEnd"/>
      <w:r>
        <w:rPr>
          <w:color w:val="000000"/>
          <w:sz w:val="22"/>
          <w:szCs w:val="22"/>
        </w:rPr>
        <w:t>; индивидуальные задания и консультации.</w:t>
      </w:r>
    </w:p>
    <w:p w14:paraId="4CBC946D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i/>
          <w:color w:val="000000"/>
          <w:sz w:val="22"/>
          <w:szCs w:val="22"/>
        </w:rPr>
        <w:t>для лиц с нарушениями слуха</w:t>
      </w:r>
      <w:r>
        <w:rPr>
          <w:color w:val="000000"/>
          <w:sz w:val="22"/>
          <w:szCs w:val="22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  <w:sz w:val="22"/>
          <w:szCs w:val="22"/>
        </w:rPr>
        <w:t>сурдопереводчика</w:t>
      </w:r>
      <w:proofErr w:type="spellEnd"/>
      <w:r>
        <w:rPr>
          <w:color w:val="000000"/>
          <w:sz w:val="22"/>
          <w:szCs w:val="22"/>
        </w:rPr>
        <w:t>; индивидуальные задания и консультации.</w:t>
      </w:r>
    </w:p>
    <w:p w14:paraId="7996E7F8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i/>
          <w:color w:val="000000"/>
          <w:sz w:val="22"/>
          <w:szCs w:val="22"/>
        </w:rPr>
        <w:t>для лиц с нарушениями опорно-двигательного аппарата</w:t>
      </w:r>
      <w:r>
        <w:rPr>
          <w:color w:val="000000"/>
          <w:sz w:val="22"/>
          <w:szCs w:val="22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2D4E1526" w14:textId="77777777" w:rsidR="00F84583" w:rsidRDefault="00E628BB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sz w:val="22"/>
          <w:szCs w:val="22"/>
        </w:rPr>
      </w:pPr>
      <w:bookmarkStart w:id="9" w:name="_gjdgxs" w:colFirst="0" w:colLast="0"/>
      <w:bookmarkEnd w:id="9"/>
      <w:r>
        <w:rPr>
          <w:color w:val="000000"/>
          <w:sz w:val="22"/>
          <w:szCs w:val="22"/>
        </w:rPr>
        <w:t> </w:t>
      </w:r>
    </w:p>
    <w:p w14:paraId="278E169E" w14:textId="77777777" w:rsidR="00F84583" w:rsidRDefault="00F84583" w:rsidP="0083245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</w:rPr>
      </w:pPr>
    </w:p>
    <w:sectPr w:rsidR="00F84583" w:rsidSect="00890F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134" w:header="56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86AA" w14:textId="77777777" w:rsidR="00A7256D" w:rsidRDefault="00A7256D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73684BF5" w14:textId="77777777" w:rsidR="00A7256D" w:rsidRDefault="00A7256D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4EC0" w14:textId="77777777" w:rsidR="00410292" w:rsidRDefault="00410292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80EB" w14:textId="77777777" w:rsidR="00410292" w:rsidRDefault="00410292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29DE">
      <w:rPr>
        <w:noProof/>
        <w:color w:val="000000"/>
      </w:rPr>
      <w:t>6</w:t>
    </w:r>
    <w:r>
      <w:rPr>
        <w:color w:val="000000"/>
      </w:rPr>
      <w:fldChar w:fldCharType="end"/>
    </w:r>
  </w:p>
  <w:p w14:paraId="13F6ABD0" w14:textId="77777777" w:rsidR="00410292" w:rsidRDefault="00410292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2DB5" w14:textId="77777777" w:rsidR="00410292" w:rsidRDefault="00410292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6118" w14:textId="77777777" w:rsidR="00A7256D" w:rsidRDefault="00A7256D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310E8F43" w14:textId="77777777" w:rsidR="00A7256D" w:rsidRDefault="00A7256D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7C907" w14:textId="77777777" w:rsidR="00410292" w:rsidRDefault="00410292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D459" w14:textId="6585A192" w:rsidR="00410292" w:rsidRPr="00890F60" w:rsidRDefault="00410292" w:rsidP="00890F60">
    <w:pPr>
      <w:pStyle w:val="a8"/>
      <w:ind w:left="0" w:hanging="2"/>
      <w:jc w:val="center"/>
      <w:rPr>
        <w:sz w:val="20"/>
      </w:rPr>
    </w:pPr>
    <w:r w:rsidRPr="00890F60">
      <w:rPr>
        <w:noProof/>
        <w:sz w:val="20"/>
        <w:lang w:eastAsia="ru-RU"/>
      </w:rPr>
      <w:drawing>
        <wp:anchor distT="0" distB="0" distL="114300" distR="114300" simplePos="0" relativeHeight="251659264" behindDoc="1" locked="0" layoutInCell="1" allowOverlap="1" wp14:anchorId="55947466" wp14:editId="7650A7CF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42265" cy="327660"/>
          <wp:effectExtent l="0" t="0" r="635" b="0"/>
          <wp:wrapTight wrapText="bothSides">
            <wp:wrapPolygon edited="0">
              <wp:start x="0" y="0"/>
              <wp:lineTo x="0" y="20093"/>
              <wp:lineTo x="20438" y="20093"/>
              <wp:lineTo x="20438" y="0"/>
              <wp:lineTo x="0" y="0"/>
            </wp:wrapPolygon>
          </wp:wrapTight>
          <wp:docPr id="1" name="Рисунок 1" descr="логотип черно-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логотип черно-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60">
      <w:rPr>
        <w:sz w:val="20"/>
      </w:rPr>
      <w:t>Рабочая программа дисциплины «Иностранный (английский) язык для исследователей» для направления  41.06.01 «Политические науки и регионоведение» подготовки научно-педагогических кадров в аспирантуре,   образовательная программа «Политические науки»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CA93" w14:textId="77777777" w:rsidR="00410292" w:rsidRDefault="00410292" w:rsidP="00890F6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Chars="0" w:left="0" w:firstLineChars="0" w:firstLine="0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3381"/>
    <w:multiLevelType w:val="multilevel"/>
    <w:tmpl w:val="57CC8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F8B01C0"/>
    <w:multiLevelType w:val="multilevel"/>
    <w:tmpl w:val="9AF2BB30"/>
    <w:lvl w:ilvl="0">
      <w:start w:val="1"/>
      <w:numFmt w:val="decimal"/>
      <w:pStyle w:val="a"/>
      <w:lvlText w:val="%1."/>
      <w:lvlJc w:val="left"/>
      <w:pPr>
        <w:ind w:left="1503" w:hanging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nsid w:val="10320EF1"/>
    <w:multiLevelType w:val="hybridMultilevel"/>
    <w:tmpl w:val="5434A798"/>
    <w:lvl w:ilvl="0" w:tplc="DFAECD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24393"/>
    <w:multiLevelType w:val="multilevel"/>
    <w:tmpl w:val="57AE47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243B2B08"/>
    <w:multiLevelType w:val="multilevel"/>
    <w:tmpl w:val="23A253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2C6199"/>
    <w:multiLevelType w:val="hybridMultilevel"/>
    <w:tmpl w:val="67C6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071"/>
    <w:multiLevelType w:val="hybridMultilevel"/>
    <w:tmpl w:val="B2200D94"/>
    <w:lvl w:ilvl="0" w:tplc="EE3859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651C"/>
    <w:multiLevelType w:val="hybridMultilevel"/>
    <w:tmpl w:val="35EC065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2A16D53"/>
    <w:multiLevelType w:val="multilevel"/>
    <w:tmpl w:val="B02648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  <w:b/>
      </w:rPr>
    </w:lvl>
  </w:abstractNum>
  <w:abstractNum w:abstractNumId="10">
    <w:nsid w:val="54AC173F"/>
    <w:multiLevelType w:val="multilevel"/>
    <w:tmpl w:val="E6724FF0"/>
    <w:lvl w:ilvl="0">
      <w:start w:val="1"/>
      <w:numFmt w:val="decimal"/>
      <w:pStyle w:val="a0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1">
    <w:nsid w:val="608764A5"/>
    <w:multiLevelType w:val="hybridMultilevel"/>
    <w:tmpl w:val="BA8AE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B544F"/>
    <w:multiLevelType w:val="hybridMultilevel"/>
    <w:tmpl w:val="5BB22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F98"/>
    <w:multiLevelType w:val="multilevel"/>
    <w:tmpl w:val="10063824"/>
    <w:lvl w:ilvl="0">
      <w:start w:val="1"/>
      <w:numFmt w:val="bullet"/>
      <w:pStyle w:val="a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17D2397"/>
    <w:multiLevelType w:val="multilevel"/>
    <w:tmpl w:val="3854785E"/>
    <w:lvl w:ilvl="0">
      <w:start w:val="1"/>
      <w:numFmt w:val="decimal"/>
      <w:pStyle w:val="a2"/>
      <w:lvlText w:val="%1)"/>
      <w:lvlJc w:val="left"/>
      <w:pPr>
        <w:ind w:left="720" w:hanging="36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50A43DD"/>
    <w:multiLevelType w:val="multilevel"/>
    <w:tmpl w:val="88E080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60A2A30"/>
    <w:multiLevelType w:val="hybridMultilevel"/>
    <w:tmpl w:val="6686BC1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7A7F21B3"/>
    <w:multiLevelType w:val="hybridMultilevel"/>
    <w:tmpl w:val="FA5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17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83"/>
    <w:rsid w:val="000429DE"/>
    <w:rsid w:val="000772FF"/>
    <w:rsid w:val="001861A5"/>
    <w:rsid w:val="00197AFE"/>
    <w:rsid w:val="001B7274"/>
    <w:rsid w:val="002222A7"/>
    <w:rsid w:val="00237D0C"/>
    <w:rsid w:val="0024757C"/>
    <w:rsid w:val="002B26FD"/>
    <w:rsid w:val="003227F8"/>
    <w:rsid w:val="00330A08"/>
    <w:rsid w:val="003521DA"/>
    <w:rsid w:val="003779C8"/>
    <w:rsid w:val="003A3E41"/>
    <w:rsid w:val="00410292"/>
    <w:rsid w:val="004C5DA8"/>
    <w:rsid w:val="00517BB9"/>
    <w:rsid w:val="00527C17"/>
    <w:rsid w:val="0054414B"/>
    <w:rsid w:val="005534DD"/>
    <w:rsid w:val="00574C24"/>
    <w:rsid w:val="00606C49"/>
    <w:rsid w:val="00624B08"/>
    <w:rsid w:val="00673DD2"/>
    <w:rsid w:val="008274B3"/>
    <w:rsid w:val="00832456"/>
    <w:rsid w:val="00852A26"/>
    <w:rsid w:val="0087222A"/>
    <w:rsid w:val="00875C3C"/>
    <w:rsid w:val="00890F60"/>
    <w:rsid w:val="00922B5C"/>
    <w:rsid w:val="009259A6"/>
    <w:rsid w:val="009626E2"/>
    <w:rsid w:val="009660F4"/>
    <w:rsid w:val="009661C3"/>
    <w:rsid w:val="009956AE"/>
    <w:rsid w:val="009A3421"/>
    <w:rsid w:val="009C0404"/>
    <w:rsid w:val="00A535DC"/>
    <w:rsid w:val="00A7256D"/>
    <w:rsid w:val="00AB37CB"/>
    <w:rsid w:val="00AC29D9"/>
    <w:rsid w:val="00AD4226"/>
    <w:rsid w:val="00AD6AC3"/>
    <w:rsid w:val="00B62D04"/>
    <w:rsid w:val="00BC67D2"/>
    <w:rsid w:val="00C50734"/>
    <w:rsid w:val="00C57E8B"/>
    <w:rsid w:val="00CC1500"/>
    <w:rsid w:val="00CC28B8"/>
    <w:rsid w:val="00CC3E59"/>
    <w:rsid w:val="00D022E7"/>
    <w:rsid w:val="00E0070F"/>
    <w:rsid w:val="00E27DEE"/>
    <w:rsid w:val="00E628BB"/>
    <w:rsid w:val="00F27BAF"/>
    <w:rsid w:val="00F6656F"/>
    <w:rsid w:val="00F84583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6E969"/>
  <w15:docId w15:val="{A3105BE4-4CD6-4D75-9A53-8FB1B1A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3"/>
    <w:next w:val="a3"/>
    <w:uiPriority w:val="9"/>
    <w:qFormat/>
    <w:pPr>
      <w:keepNext/>
      <w:numPr>
        <w:numId w:val="8"/>
      </w:numPr>
      <w:spacing w:before="240" w:after="120"/>
      <w:ind w:left="-1" w:firstLine="709"/>
      <w:jc w:val="both"/>
    </w:pPr>
    <w:rPr>
      <w:b/>
      <w:bCs/>
      <w:kern w:val="32"/>
    </w:rPr>
  </w:style>
  <w:style w:type="paragraph" w:styleId="2">
    <w:name w:val="heading 2"/>
    <w:basedOn w:val="a3"/>
    <w:next w:val="a3"/>
    <w:uiPriority w:val="9"/>
    <w:semiHidden/>
    <w:unhideWhenUsed/>
    <w:qFormat/>
    <w:pPr>
      <w:keepNext/>
      <w:numPr>
        <w:ilvl w:val="1"/>
        <w:numId w:val="4"/>
      </w:numPr>
      <w:spacing w:before="120" w:after="60"/>
      <w:ind w:left="-1" w:firstLine="709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3"/>
    <w:next w:val="a3"/>
    <w:uiPriority w:val="9"/>
    <w:semiHidden/>
    <w:unhideWhenUsed/>
    <w:qFormat/>
    <w:pPr>
      <w:keepNext/>
      <w:numPr>
        <w:ilvl w:val="2"/>
        <w:numId w:val="4"/>
      </w:numPr>
      <w:spacing w:before="240" w:after="60"/>
      <w:ind w:left="-1"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3"/>
    <w:next w:val="a3"/>
    <w:uiPriority w:val="9"/>
    <w:semiHidden/>
    <w:unhideWhenUsed/>
    <w:qFormat/>
    <w:pPr>
      <w:keepNext/>
      <w:numPr>
        <w:ilvl w:val="3"/>
        <w:numId w:val="4"/>
      </w:numPr>
      <w:spacing w:before="240" w:after="60"/>
      <w:ind w:left="-1" w:firstLine="709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3"/>
    <w:next w:val="a3"/>
    <w:uiPriority w:val="9"/>
    <w:semiHidden/>
    <w:unhideWhenUsed/>
    <w:qFormat/>
    <w:pPr>
      <w:numPr>
        <w:ilvl w:val="4"/>
        <w:numId w:val="4"/>
      </w:numPr>
      <w:spacing w:before="240" w:after="60"/>
      <w:ind w:left="-1"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uiPriority w:val="9"/>
    <w:semiHidden/>
    <w:unhideWhenUsed/>
    <w:qFormat/>
    <w:pPr>
      <w:numPr>
        <w:ilvl w:val="5"/>
        <w:numId w:val="4"/>
      </w:numPr>
      <w:spacing w:before="240" w:after="60"/>
      <w:ind w:left="-1" w:firstLine="709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pPr>
      <w:numPr>
        <w:ilvl w:val="6"/>
        <w:numId w:val="4"/>
      </w:numPr>
      <w:spacing w:before="240" w:after="60"/>
      <w:ind w:left="-1" w:firstLine="709"/>
      <w:outlineLvl w:val="6"/>
    </w:pPr>
    <w:rPr>
      <w:rFonts w:ascii="Calibri" w:hAnsi="Calibri"/>
      <w:lang w:eastAsia="en-US"/>
    </w:rPr>
  </w:style>
  <w:style w:type="paragraph" w:styleId="8">
    <w:name w:val="heading 8"/>
    <w:basedOn w:val="a3"/>
    <w:next w:val="a3"/>
    <w:pPr>
      <w:numPr>
        <w:ilvl w:val="7"/>
        <w:numId w:val="4"/>
      </w:numPr>
      <w:spacing w:before="240" w:after="60"/>
      <w:ind w:left="-1" w:firstLine="709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3"/>
    <w:next w:val="a3"/>
    <w:pPr>
      <w:numPr>
        <w:ilvl w:val="8"/>
        <w:numId w:val="4"/>
      </w:numPr>
      <w:spacing w:before="240" w:after="60"/>
      <w:ind w:left="-1" w:firstLine="709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3"/>
    <w:next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b/>
      <w:bCs/>
      <w:w w:val="100"/>
      <w:kern w:val="3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eastAsia="en-US"/>
    </w:rPr>
  </w:style>
  <w:style w:type="character" w:customStyle="1" w:styleId="30">
    <w:name w:val="Заголовок 3 Знак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40">
    <w:name w:val="Заголовок 4 Знак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50">
    <w:name w:val="Заголовок 5 Знак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60">
    <w:name w:val="Заголовок 6 Знак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70">
    <w:name w:val="Заголовок 7 Знак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80">
    <w:name w:val="Заголовок 8 Знак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90">
    <w:name w:val="Заголовок 9 Знак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0">
    <w:name w:val="Маркированный."/>
    <w:basedOn w:val="a3"/>
    <w:pPr>
      <w:numPr>
        <w:numId w:val="1"/>
      </w:numPr>
      <w:ind w:left="-1" w:firstLine="709"/>
    </w:pPr>
    <w:rPr>
      <w:szCs w:val="22"/>
      <w:lang w:eastAsia="en-US"/>
    </w:rPr>
  </w:style>
  <w:style w:type="paragraph" w:customStyle="1" w:styleId="a">
    <w:name w:val="нумерованный"/>
    <w:basedOn w:val="a3"/>
    <w:pPr>
      <w:numPr>
        <w:numId w:val="2"/>
      </w:numPr>
      <w:ind w:left="1066" w:hanging="357"/>
    </w:pPr>
    <w:rPr>
      <w:szCs w:val="22"/>
      <w:lang w:eastAsia="en-US"/>
    </w:rPr>
  </w:style>
  <w:style w:type="paragraph" w:customStyle="1" w:styleId="a1">
    <w:name w:val="нумерованный содержание"/>
    <w:basedOn w:val="a3"/>
    <w:pPr>
      <w:numPr>
        <w:numId w:val="3"/>
      </w:numPr>
      <w:ind w:left="-1" w:firstLine="709"/>
    </w:pPr>
    <w:rPr>
      <w:szCs w:val="22"/>
      <w:lang w:eastAsia="en-US"/>
    </w:rPr>
  </w:style>
  <w:style w:type="paragraph" w:styleId="a8">
    <w:name w:val="header"/>
    <w:basedOn w:val="a3"/>
    <w:uiPriority w:val="99"/>
    <w:qFormat/>
    <w:pPr>
      <w:ind w:firstLine="709"/>
    </w:pPr>
    <w:rPr>
      <w:szCs w:val="22"/>
      <w:lang w:eastAsia="en-US"/>
    </w:rPr>
  </w:style>
  <w:style w:type="character" w:customStyle="1" w:styleId="a9">
    <w:name w:val="Верхний колонтитул Знак"/>
    <w:uiPriority w:val="99"/>
    <w:rPr>
      <w:w w:val="100"/>
      <w:position w:val="-1"/>
      <w:sz w:val="24"/>
      <w:szCs w:val="22"/>
      <w:effect w:val="none"/>
      <w:vertAlign w:val="baseline"/>
      <w:cs w:val="0"/>
      <w:em w:val="none"/>
      <w:lang w:val="ru-RU" w:eastAsia="en-US" w:bidi="ar-SA"/>
    </w:rPr>
  </w:style>
  <w:style w:type="paragraph" w:styleId="aa">
    <w:name w:val="footer"/>
    <w:basedOn w:val="a3"/>
    <w:qFormat/>
    <w:pPr>
      <w:ind w:firstLine="709"/>
    </w:pPr>
    <w:rPr>
      <w:szCs w:val="22"/>
      <w:lang w:eastAsia="en-US"/>
    </w:rPr>
  </w:style>
  <w:style w:type="character" w:customStyle="1" w:styleId="ab">
    <w:name w:val="Ниж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  <w:lang w:val="ru-RU" w:eastAsia="en-US" w:bidi="ar-SA"/>
    </w:rPr>
  </w:style>
  <w:style w:type="paragraph" w:customStyle="1" w:styleId="ac">
    <w:name w:val="Заголовок в тексте"/>
    <w:basedOn w:val="a3"/>
    <w:next w:val="a3"/>
    <w:pPr>
      <w:spacing w:before="120" w:after="120" w:line="276" w:lineRule="auto"/>
      <w:ind w:firstLine="709"/>
    </w:pPr>
    <w:rPr>
      <w:b/>
      <w:bCs/>
      <w:sz w:val="26"/>
      <w:szCs w:val="20"/>
      <w:lang w:eastAsia="en-US"/>
    </w:rPr>
  </w:style>
  <w:style w:type="paragraph" w:customStyle="1" w:styleId="ad">
    <w:name w:val="Текст таблица одинарный интервал"/>
    <w:basedOn w:val="a3"/>
    <w:rPr>
      <w:sz w:val="26"/>
      <w:szCs w:val="20"/>
      <w:lang w:eastAsia="en-US"/>
    </w:rPr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alloon Text"/>
    <w:basedOn w:val="a3"/>
    <w:qFormat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en-US" w:bidi="ar-SA"/>
    </w:rPr>
  </w:style>
  <w:style w:type="table" w:styleId="af1">
    <w:name w:val="Table Grid"/>
    <w:basedOn w:val="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pPr>
      <w:numPr>
        <w:numId w:val="5"/>
      </w:numPr>
      <w:ind w:left="-1" w:firstLine="709"/>
      <w:jc w:val="both"/>
    </w:pPr>
  </w:style>
  <w:style w:type="paragraph" w:customStyle="1" w:styleId="af2">
    <w:name w:val="таблица текст"/>
    <w:basedOn w:val="a3"/>
    <w:rPr>
      <w:szCs w:val="20"/>
    </w:rPr>
  </w:style>
  <w:style w:type="paragraph" w:styleId="af3">
    <w:name w:val="Document Map"/>
    <w:basedOn w:val="a3"/>
    <w:pPr>
      <w:ind w:firstLine="709"/>
    </w:pPr>
    <w:rPr>
      <w:rFonts w:ascii="Tahoma" w:eastAsia="Calibri" w:hAnsi="Tahoma"/>
      <w:sz w:val="16"/>
      <w:szCs w:val="16"/>
      <w:lang w:eastAsia="en-US"/>
    </w:rPr>
  </w:style>
  <w:style w:type="character" w:customStyle="1" w:styleId="af4">
    <w:name w:val="Схема документа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-11">
    <w:name w:val="Цветной список - Акцент 11"/>
    <w:basedOn w:val="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3"/>
    <w:pPr>
      <w:ind w:firstLine="709"/>
    </w:pPr>
    <w:rPr>
      <w:sz w:val="20"/>
      <w:szCs w:val="20"/>
      <w:lang w:eastAsia="en-US"/>
    </w:rPr>
  </w:style>
  <w:style w:type="character" w:customStyle="1" w:styleId="af6">
    <w:name w:val="Текст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7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3"/>
    <w:pPr>
      <w:ind w:firstLine="709"/>
    </w:pPr>
    <w:rPr>
      <w:sz w:val="20"/>
      <w:szCs w:val="20"/>
      <w:lang w:eastAsia="en-US"/>
    </w:rPr>
  </w:style>
  <w:style w:type="paragraph" w:styleId="afa">
    <w:name w:val="annotation subject"/>
    <w:basedOn w:val="af9"/>
    <w:next w:val="af9"/>
    <w:rPr>
      <w:b/>
      <w:bCs/>
    </w:rPr>
  </w:style>
  <w:style w:type="paragraph" w:styleId="afb">
    <w:name w:val="List Paragraph"/>
    <w:basedOn w:val="a3"/>
    <w:uiPriority w:val="34"/>
    <w:qFormat/>
    <w:pPr>
      <w:ind w:left="720"/>
    </w:pPr>
  </w:style>
  <w:style w:type="paragraph" w:customStyle="1" w:styleId="afc">
    <w:name w:val="Текст;Знак"/>
    <w:basedOn w:val="a3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;Знак Знак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byline">
    <w:name w:val="byline"/>
    <w:basedOn w:val="a3"/>
  </w:style>
  <w:style w:type="paragraph" w:styleId="afe">
    <w:name w:val="Block Text"/>
    <w:basedOn w:val="a3"/>
    <w:rPr>
      <w:lang w:eastAsia="zh-CN"/>
    </w:rPr>
  </w:style>
  <w:style w:type="character" w:styleId="af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eb">
    <w:name w:val="Обычный (веб);Обычный (Web)"/>
    <w:basedOn w:val="a3"/>
    <w:qFormat/>
  </w:style>
  <w:style w:type="character" w:styleId="af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vts6">
    <w:name w:val="rvts6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3"/>
    <w:pPr>
      <w:ind w:left="720"/>
    </w:p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aff1">
    <w:name w:val="Body Text"/>
    <w:basedOn w:val="a3"/>
    <w:pPr>
      <w:spacing w:after="120"/>
    </w:pPr>
    <w:rPr>
      <w:sz w:val="20"/>
      <w:szCs w:val="20"/>
    </w:rPr>
  </w:style>
  <w:style w:type="character" w:customStyle="1" w:styleId="aff2">
    <w:name w:val="Основной текст Знак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1"/>
    <w:basedOn w:val="a3"/>
  </w:style>
  <w:style w:type="paragraph" w:styleId="31">
    <w:name w:val="Body Text 3"/>
    <w:basedOn w:val="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Iauiue">
    <w:name w:val="Iau?iu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13">
    <w:name w:val="Без интервала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customStyle="1" w:styleId="qowt002dli002d00">
    <w:name w:val="qowt_002dli_002d0__0"/>
    <w:basedOn w:val="a3"/>
  </w:style>
  <w:style w:type="character" w:customStyle="1" w:styleId="qowt002dli002d00char">
    <w:name w:val="qowt_002dli_002d0__0__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dash041e0431044b0447043d044b0439002000280432043504310029">
    <w:name w:val="dash041e_0431_044b_0447_043d_044b_0439_0020_0028_0432_0435_0431_0029"/>
    <w:basedOn w:val="a3"/>
  </w:style>
  <w:style w:type="character" w:customStyle="1" w:styleId="dash041e0431044b0447043d044b0439002000280432043504310029char">
    <w:name w:val="dash041e_0431_044b_0447_043d_044b_0439_0020_0028_0432_0435_0431_0029__char"/>
    <w:rPr>
      <w:w w:val="100"/>
      <w:position w:val="-1"/>
      <w:effect w:val="none"/>
      <w:vertAlign w:val="baseline"/>
      <w:cs w:val="0"/>
      <w:em w:val="none"/>
    </w:rPr>
  </w:style>
  <w:style w:type="paragraph" w:styleId="aff3">
    <w:name w:val="Subtitle"/>
    <w:basedOn w:val="a3"/>
    <w:next w:val="a3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ody Text Indent"/>
    <w:basedOn w:val="a3"/>
    <w:link w:val="affb"/>
    <w:uiPriority w:val="99"/>
    <w:semiHidden/>
    <w:unhideWhenUsed/>
    <w:rsid w:val="009626E2"/>
    <w:pPr>
      <w:widowControl w:val="0"/>
      <w:suppressAutoHyphens w:val="0"/>
      <w:spacing w:before="0" w:beforeAutospacing="0" w:after="120" w:afterAutospacing="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22"/>
      <w:szCs w:val="22"/>
      <w:lang w:val="en-US" w:eastAsia="en-US"/>
    </w:rPr>
  </w:style>
  <w:style w:type="character" w:customStyle="1" w:styleId="affb">
    <w:name w:val="Основной текст с отступом Знак"/>
    <w:basedOn w:val="a4"/>
    <w:link w:val="affa"/>
    <w:uiPriority w:val="99"/>
    <w:semiHidden/>
    <w:rsid w:val="009626E2"/>
    <w:rPr>
      <w:sz w:val="22"/>
      <w:szCs w:val="22"/>
      <w:lang w:val="en-US" w:eastAsia="en-US"/>
    </w:rPr>
  </w:style>
  <w:style w:type="paragraph" w:styleId="affc">
    <w:name w:val="No Spacing"/>
    <w:uiPriority w:val="1"/>
    <w:qFormat/>
    <w:rsid w:val="00E0070F"/>
    <w:pPr>
      <w:ind w:firstLine="709"/>
    </w:pPr>
    <w:rPr>
      <w:rFonts w:eastAsia="Calibri"/>
      <w:sz w:val="24"/>
      <w:szCs w:val="22"/>
      <w:lang w:eastAsia="en-US"/>
    </w:rPr>
  </w:style>
  <w:style w:type="paragraph" w:styleId="affd">
    <w:name w:val="Normal (Web)"/>
    <w:basedOn w:val="a3"/>
    <w:uiPriority w:val="99"/>
    <w:semiHidden/>
    <w:unhideWhenUsed/>
    <w:rsid w:val="00E0070F"/>
    <w:pPr>
      <w:suppressAutoHyphens w:val="0"/>
      <w:spacing w:before="0" w:beforeAutospacing="0" w:after="0" w:afterAutospacing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browse/doc/52428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tarasenko@hse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lib.eastview.com/browse/doc/5817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b.eastview.com/browse/doc/5363611(&#1069;&#1041;&#1057;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3590</Words>
  <Characters>20464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5</cp:revision>
  <dcterms:created xsi:type="dcterms:W3CDTF">2019-02-07T11:27:00Z</dcterms:created>
  <dcterms:modified xsi:type="dcterms:W3CDTF">2019-02-07T11:46:00Z</dcterms:modified>
</cp:coreProperties>
</file>