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FA" w:rsidRDefault="00D322FA" w:rsidP="00470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092E" w:rsidRPr="0047092E" w:rsidRDefault="0047092E" w:rsidP="0047092E">
      <w:pPr>
        <w:jc w:val="center"/>
        <w:rPr>
          <w:rFonts w:ascii="Times New Roman" w:hAnsi="Times New Roman"/>
          <w:b/>
          <w:sz w:val="28"/>
          <w:szCs w:val="28"/>
        </w:rPr>
      </w:pPr>
      <w:r w:rsidRPr="0047092E">
        <w:rPr>
          <w:rFonts w:ascii="Times New Roman" w:hAnsi="Times New Roman"/>
          <w:b/>
          <w:sz w:val="28"/>
          <w:szCs w:val="28"/>
        </w:rPr>
        <w:t xml:space="preserve">План </w:t>
      </w:r>
      <w:r w:rsidR="00D17051">
        <w:rPr>
          <w:rFonts w:ascii="Times New Roman" w:hAnsi="Times New Roman"/>
          <w:b/>
          <w:sz w:val="28"/>
          <w:szCs w:val="28"/>
        </w:rPr>
        <w:t>юбилейных мероприятий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5812"/>
        <w:gridCol w:w="4678"/>
        <w:gridCol w:w="2268"/>
      </w:tblGrid>
      <w:tr w:rsidR="002520FB" w:rsidTr="002520FB">
        <w:trPr>
          <w:trHeight w:val="287"/>
        </w:trPr>
        <w:tc>
          <w:tcPr>
            <w:tcW w:w="675" w:type="dxa"/>
            <w:vMerge w:val="restart"/>
            <w:vAlign w:val="center"/>
          </w:tcPr>
          <w:p w:rsidR="002520FB" w:rsidRPr="002C67AD" w:rsidRDefault="002520FB" w:rsidP="002520F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2520FB" w:rsidRPr="002C67AD" w:rsidRDefault="002520FB" w:rsidP="002520F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Период</w:t>
            </w:r>
          </w:p>
        </w:tc>
        <w:tc>
          <w:tcPr>
            <w:tcW w:w="5812" w:type="dxa"/>
            <w:vMerge w:val="restart"/>
            <w:vAlign w:val="center"/>
          </w:tcPr>
          <w:p w:rsidR="002520FB" w:rsidRPr="002C67AD" w:rsidRDefault="002520FB" w:rsidP="002520F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4678" w:type="dxa"/>
            <w:vMerge w:val="restart"/>
            <w:vAlign w:val="center"/>
          </w:tcPr>
          <w:p w:rsidR="002520FB" w:rsidRPr="002C67AD" w:rsidRDefault="002520FB" w:rsidP="002520F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Ответственное подразделение</w:t>
            </w:r>
          </w:p>
        </w:tc>
        <w:tc>
          <w:tcPr>
            <w:tcW w:w="2268" w:type="dxa"/>
            <w:vMerge w:val="restart"/>
            <w:vAlign w:val="center"/>
          </w:tcPr>
          <w:p w:rsidR="002520FB" w:rsidRPr="002C67AD" w:rsidRDefault="002520FB" w:rsidP="002520F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2520FB" w:rsidTr="002520FB">
        <w:trPr>
          <w:trHeight w:val="305"/>
        </w:trPr>
        <w:tc>
          <w:tcPr>
            <w:tcW w:w="675" w:type="dxa"/>
            <w:vMerge/>
          </w:tcPr>
          <w:p w:rsidR="002520FB" w:rsidRPr="002C67AD" w:rsidRDefault="002520FB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520FB" w:rsidRPr="002C67AD" w:rsidRDefault="002520FB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vMerge/>
          </w:tcPr>
          <w:p w:rsidR="002520FB" w:rsidRPr="002C67AD" w:rsidRDefault="002520FB">
            <w:pPr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2520FB" w:rsidRPr="002C67AD" w:rsidRDefault="002520F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</w:tc>
        <w:tc>
          <w:tcPr>
            <w:tcW w:w="5812" w:type="dxa"/>
            <w:vAlign w:val="center"/>
          </w:tcPr>
          <w:p w:rsidR="007C6DDA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Утверждение фирменного стиля и со</w:t>
            </w:r>
            <w:r w:rsidR="007C6DDA" w:rsidRPr="002C67AD">
              <w:rPr>
                <w:rFonts w:ascii="Times New Roman" w:hAnsi="Times New Roman"/>
                <w:sz w:val="23"/>
                <w:szCs w:val="23"/>
              </w:rPr>
              <w:t>здание страницы юбилейного года;</w:t>
            </w:r>
          </w:p>
          <w:p w:rsidR="002520FB" w:rsidRPr="002C67AD" w:rsidRDefault="007C6DDA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</w:t>
            </w:r>
            <w:r w:rsidR="002520FB" w:rsidRPr="002C67AD">
              <w:rPr>
                <w:rFonts w:ascii="Times New Roman" w:hAnsi="Times New Roman"/>
                <w:sz w:val="23"/>
                <w:szCs w:val="23"/>
              </w:rPr>
              <w:t>тверждение пула сувенирной продукции, списка приглашаемых спикеров</w:t>
            </w:r>
          </w:p>
        </w:tc>
        <w:tc>
          <w:tcPr>
            <w:tcW w:w="467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Публичная лекция (научная)</w:t>
            </w:r>
          </w:p>
        </w:tc>
        <w:tc>
          <w:tcPr>
            <w:tcW w:w="4678" w:type="dxa"/>
            <w:vAlign w:val="center"/>
          </w:tcPr>
          <w:p w:rsidR="002520FB" w:rsidRPr="002C67AD" w:rsidRDefault="00630E75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6" w:history="1">
              <w:r w:rsidR="007C6DDA" w:rsidRPr="002C67AD">
                <w:rPr>
                  <w:rStyle w:val="aa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Центр организации науки и академического развития</w:t>
              </w:r>
            </w:hyperlink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Н.Г. Алёшина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Публичная лекция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 xml:space="preserve">Установка часов во всех корпусах вуза </w:t>
            </w:r>
            <w:r w:rsidRPr="002C67AD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r w:rsidRPr="002C67AD">
              <w:rPr>
                <w:rFonts w:ascii="Times New Roman" w:hAnsi="Times New Roman"/>
                <w:sz w:val="23"/>
                <w:szCs w:val="23"/>
              </w:rPr>
              <w:t>о слоганом «Время для твоей мечты»</w:t>
            </w:r>
          </w:p>
        </w:tc>
        <w:tc>
          <w:tcPr>
            <w:tcW w:w="4678" w:type="dxa"/>
            <w:vAlign w:val="center"/>
          </w:tcPr>
          <w:p w:rsidR="007C6DDA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коммуникаций;</w:t>
            </w:r>
          </w:p>
          <w:p w:rsidR="002520FB" w:rsidRPr="002C67AD" w:rsidRDefault="00CA2E4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Дирекция по управлению административно-учебными и жилыми корпусами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  <w:p w:rsidR="002520FB" w:rsidRPr="002C67AD" w:rsidRDefault="00CA2E4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Е.В.Монахова</w:t>
            </w:r>
          </w:p>
        </w:tc>
      </w:tr>
      <w:tr w:rsidR="002520FB" w:rsidRPr="00A70807" w:rsidTr="00D322FA">
        <w:trPr>
          <w:trHeight w:val="435"/>
        </w:trPr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День культур</w:t>
            </w:r>
          </w:p>
        </w:tc>
        <w:tc>
          <w:tcPr>
            <w:tcW w:w="467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по международным связям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О.И. Крылова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Публичная лекция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HSE SPb ResearchDay</w:t>
            </w:r>
          </w:p>
        </w:tc>
        <w:tc>
          <w:tcPr>
            <w:tcW w:w="4678" w:type="dxa"/>
            <w:vAlign w:val="center"/>
          </w:tcPr>
          <w:p w:rsidR="002520FB" w:rsidRPr="002C67AD" w:rsidRDefault="00630E75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7" w:history="1">
              <w:r w:rsidR="007C6DDA" w:rsidRPr="002C67AD">
                <w:rPr>
                  <w:rStyle w:val="aa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Центр организации науки и академического развития</w:t>
              </w:r>
            </w:hyperlink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Н.Г. Алёшина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Общегородской проект «Кампус»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Чистый день с Вышкой</w:t>
            </w:r>
          </w:p>
        </w:tc>
        <w:tc>
          <w:tcPr>
            <w:tcW w:w="467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персоналом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Н.В. Волкова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20th AnniversaryPartner’sForum</w:t>
            </w:r>
          </w:p>
        </w:tc>
        <w:tc>
          <w:tcPr>
            <w:tcW w:w="467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по международным связям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О.И. Крылова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17-18 Мая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Международная конференция «Образование и мировые города»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Публичная лекция</w:t>
            </w:r>
          </w:p>
        </w:tc>
        <w:tc>
          <w:tcPr>
            <w:tcW w:w="4678" w:type="dxa"/>
            <w:vAlign w:val="center"/>
          </w:tcPr>
          <w:p w:rsidR="002520FB" w:rsidRPr="002C67AD" w:rsidRDefault="00630E75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8" w:history="1">
              <w:r w:rsidR="007C6DDA" w:rsidRPr="002C67AD">
                <w:rPr>
                  <w:rStyle w:val="aa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Центр организации науки и академического развития</w:t>
              </w:r>
            </w:hyperlink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Н.Г. Алёшина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Конкурс на лучший презентационный ролик кампуса от студентов</w:t>
            </w:r>
          </w:p>
        </w:tc>
        <w:tc>
          <w:tcPr>
            <w:tcW w:w="4678" w:type="dxa"/>
            <w:vAlign w:val="center"/>
          </w:tcPr>
          <w:p w:rsidR="002520FB" w:rsidRPr="002C67AD" w:rsidRDefault="00E64FB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по международным связям</w:t>
            </w:r>
          </w:p>
        </w:tc>
        <w:tc>
          <w:tcPr>
            <w:tcW w:w="2268" w:type="dxa"/>
            <w:vAlign w:val="center"/>
          </w:tcPr>
          <w:p w:rsidR="002520FB" w:rsidRPr="002C67AD" w:rsidRDefault="00E64FB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О.И. Крылова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Июнь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Установка стены желаний в корпусах вуза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Июнь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Публичная лекция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16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Июнь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Турнир по футболу НИУ ВШЭ – Санкт-Петербург, посвященный 20-летию (межкампусный турнир)</w:t>
            </w:r>
          </w:p>
        </w:tc>
        <w:tc>
          <w:tcPr>
            <w:tcW w:w="4678" w:type="dxa"/>
            <w:vAlign w:val="center"/>
          </w:tcPr>
          <w:p w:rsidR="002520FB" w:rsidRPr="002C67AD" w:rsidRDefault="00630E75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9" w:history="1">
              <w:r w:rsidR="007C6DDA" w:rsidRPr="002C67AD">
                <w:rPr>
                  <w:rStyle w:val="aa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Отдел по внеучебной и воспитательной работе</w:t>
              </w:r>
            </w:hyperlink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К.А. Кузьмина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VKFest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2 сентября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День Питерской Вышки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Публичная лекция</w:t>
            </w:r>
          </w:p>
        </w:tc>
        <w:tc>
          <w:tcPr>
            <w:tcW w:w="4678" w:type="dxa"/>
            <w:vAlign w:val="center"/>
          </w:tcPr>
          <w:p w:rsidR="002520FB" w:rsidRPr="002C67AD" w:rsidRDefault="00630E75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0" w:history="1">
              <w:r w:rsidR="007C6DDA" w:rsidRPr="002C67AD">
                <w:rPr>
                  <w:rStyle w:val="aa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Центр организации науки и академического развития</w:t>
              </w:r>
            </w:hyperlink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Н.Г. Алёшина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Весь год</w:t>
            </w:r>
          </w:p>
        </w:tc>
        <w:tc>
          <w:tcPr>
            <w:tcW w:w="5812" w:type="dxa"/>
            <w:vAlign w:val="center"/>
          </w:tcPr>
          <w:p w:rsidR="007C6DDA" w:rsidRPr="002C67AD" w:rsidRDefault="007C6DDA" w:rsidP="007C6DDA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Общекампусные конференции;</w:t>
            </w:r>
          </w:p>
          <w:p w:rsidR="002520FB" w:rsidRPr="002C67AD" w:rsidRDefault="007C6DDA" w:rsidP="007C6DDA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К</w:t>
            </w:r>
            <w:r w:rsidR="002520FB" w:rsidRPr="002C67AD">
              <w:rPr>
                <w:rFonts w:ascii="Times New Roman" w:hAnsi="Times New Roman"/>
                <w:sz w:val="23"/>
                <w:szCs w:val="23"/>
              </w:rPr>
              <w:t>онференции факультетов и лабораторий</w:t>
            </w:r>
          </w:p>
        </w:tc>
        <w:tc>
          <w:tcPr>
            <w:tcW w:w="4678" w:type="dxa"/>
            <w:vAlign w:val="center"/>
          </w:tcPr>
          <w:p w:rsidR="00B96948" w:rsidRPr="002C67AD" w:rsidRDefault="00630E75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1" w:history="1">
              <w:r w:rsidR="007C6DDA" w:rsidRPr="002C67AD">
                <w:rPr>
                  <w:rStyle w:val="aa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Центр организации науки и академического развития</w:t>
              </w:r>
            </w:hyperlink>
            <w:r w:rsidR="007C6DDA" w:rsidRPr="002C67AD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B96948" w:rsidRPr="002C67AD" w:rsidRDefault="00B96948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 xml:space="preserve"> Н.Г. Алёшина </w:t>
            </w:r>
          </w:p>
          <w:p w:rsidR="002520FB" w:rsidRPr="002C67AD" w:rsidRDefault="00B96948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Сентябрь – октябрь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Проведение социологического опроса «20 лет – это возраст мечтаний»</w:t>
            </w:r>
          </w:p>
        </w:tc>
        <w:tc>
          <w:tcPr>
            <w:tcW w:w="467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Факультет Санкт-Петербургская школа социальных и гуманитарных наук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Д.А. Александров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Запуск флешмоба с #мне20 и #</w:t>
            </w:r>
            <w:r w:rsidRPr="002C67AD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2C67AD">
              <w:rPr>
                <w:rFonts w:ascii="Times New Roman" w:hAnsi="Times New Roman"/>
                <w:sz w:val="23"/>
                <w:szCs w:val="23"/>
              </w:rPr>
              <w:t>’</w:t>
            </w:r>
            <w:r w:rsidRPr="002C67AD">
              <w:rPr>
                <w:rFonts w:ascii="Times New Roman" w:hAnsi="Times New Roman"/>
                <w:sz w:val="23"/>
                <w:szCs w:val="23"/>
                <w:lang w:val="en-US"/>
              </w:rPr>
              <w:t>m</w:t>
            </w:r>
            <w:r w:rsidRPr="002C67AD">
              <w:rPr>
                <w:rFonts w:ascii="Times New Roman" w:hAnsi="Times New Roman"/>
                <w:sz w:val="23"/>
                <w:szCs w:val="23"/>
              </w:rPr>
              <w:t>20 среди студентов и сотрудников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коммуникаций;</w:t>
            </w:r>
          </w:p>
          <w:p w:rsidR="007C6DDA" w:rsidRPr="002C67AD" w:rsidRDefault="00630E75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2" w:history="1">
              <w:r w:rsidR="007C6DDA" w:rsidRPr="002C67AD">
                <w:rPr>
                  <w:rStyle w:val="aa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Отдел по внеучебной и воспитательной работе</w:t>
              </w:r>
            </w:hyperlink>
          </w:p>
        </w:tc>
        <w:tc>
          <w:tcPr>
            <w:tcW w:w="2268" w:type="dxa"/>
            <w:vAlign w:val="center"/>
          </w:tcPr>
          <w:p w:rsidR="008B74D2" w:rsidRPr="002C67AD" w:rsidRDefault="008B74D2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520FB" w:rsidRPr="002C67AD" w:rsidRDefault="008B74D2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 xml:space="preserve">Е.С. Грузинская </w:t>
            </w:r>
            <w:r w:rsidR="002520FB" w:rsidRPr="002C67AD">
              <w:rPr>
                <w:rFonts w:ascii="Times New Roman" w:hAnsi="Times New Roman"/>
                <w:sz w:val="23"/>
                <w:szCs w:val="23"/>
              </w:rPr>
              <w:t>К.А. Кузьмина</w:t>
            </w:r>
          </w:p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Публичная лекция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Общегородской проект «Кампус»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Старт благотворительного проекта «Вышка дарит знание»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персоналом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Н.В. Волкова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Публичная лекция</w:t>
            </w:r>
          </w:p>
        </w:tc>
        <w:tc>
          <w:tcPr>
            <w:tcW w:w="4678" w:type="dxa"/>
            <w:vAlign w:val="center"/>
          </w:tcPr>
          <w:p w:rsidR="002520FB" w:rsidRPr="002C67AD" w:rsidRDefault="00630E75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3" w:history="1">
              <w:r w:rsidR="007C6DDA" w:rsidRPr="002C67AD">
                <w:rPr>
                  <w:rStyle w:val="aa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Центр организации науки и академического развития</w:t>
              </w:r>
            </w:hyperlink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Н.Г. Алёшина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2C67A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День культур</w:t>
            </w:r>
          </w:p>
        </w:tc>
        <w:tc>
          <w:tcPr>
            <w:tcW w:w="467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по международным связям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О.И. Крылова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2C67A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7C6DD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7C6DDA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Благотворительная ярмарка</w:t>
            </w:r>
            <w:r w:rsidR="007C6DDA" w:rsidRPr="002C67AD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C6DDA" w:rsidRPr="002C67AD" w:rsidRDefault="007C6DDA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А</w:t>
            </w:r>
            <w:r w:rsidR="002520FB" w:rsidRPr="002C67AD">
              <w:rPr>
                <w:rFonts w:ascii="Times New Roman" w:hAnsi="Times New Roman"/>
                <w:sz w:val="23"/>
                <w:szCs w:val="23"/>
              </w:rPr>
              <w:t>кция по сбору средств в пользу благотворительного фонда</w:t>
            </w:r>
            <w:r w:rsidRPr="002C67AD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2520FB" w:rsidRPr="002C67AD" w:rsidRDefault="007C6DDA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</w:t>
            </w:r>
            <w:r w:rsidR="002520FB" w:rsidRPr="002C67AD">
              <w:rPr>
                <w:rFonts w:ascii="Times New Roman" w:hAnsi="Times New Roman"/>
                <w:sz w:val="23"/>
                <w:szCs w:val="23"/>
              </w:rPr>
              <w:t>убличная лекция с организаторами фонда</w:t>
            </w:r>
          </w:p>
        </w:tc>
        <w:tc>
          <w:tcPr>
            <w:tcW w:w="4678" w:type="dxa"/>
            <w:vAlign w:val="center"/>
          </w:tcPr>
          <w:p w:rsidR="007C6DDA" w:rsidRPr="002C67AD" w:rsidRDefault="00630E75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4" w:history="1">
              <w:r w:rsidR="007C6DDA" w:rsidRPr="002C67AD">
                <w:rPr>
                  <w:rStyle w:val="aa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Отдел по внеучебной и воспитательной работе</w:t>
              </w:r>
            </w:hyperlink>
            <w:r w:rsidR="007C6DDA" w:rsidRPr="002C67AD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К.А. Кузьмина</w:t>
            </w:r>
          </w:p>
          <w:p w:rsidR="002520FB" w:rsidRPr="002C67AD" w:rsidRDefault="00CA2E4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</w:t>
            </w:r>
            <w:r w:rsidR="002520FB" w:rsidRPr="002C67AD">
              <w:rPr>
                <w:rFonts w:ascii="Times New Roman" w:hAnsi="Times New Roman"/>
                <w:sz w:val="23"/>
                <w:szCs w:val="23"/>
              </w:rPr>
              <w:t>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29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Публичная лекция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маркетинговых коммуникаций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Е.С. Грузинская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2C67A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Издание книги, посвященной людям и делам за прошедшие 20 лет</w:t>
            </w:r>
          </w:p>
        </w:tc>
        <w:tc>
          <w:tcPr>
            <w:tcW w:w="467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Департамент истории</w:t>
            </w:r>
            <w:r w:rsidR="00CA2E4A" w:rsidRPr="002C67AD">
              <w:rPr>
                <w:rFonts w:ascii="Times New Roman" w:hAnsi="Times New Roman"/>
                <w:sz w:val="23"/>
                <w:szCs w:val="23"/>
              </w:rPr>
              <w:t xml:space="preserve"> Факультета Санкт-Петербургская школа социальных и гуманитарных наук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А.М. Семёнов</w:t>
            </w:r>
          </w:p>
        </w:tc>
      </w:tr>
      <w:tr w:rsidR="002520FB" w:rsidRPr="00A70807" w:rsidTr="002520FB">
        <w:tc>
          <w:tcPr>
            <w:tcW w:w="675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67AD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2C67A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520FB" w:rsidRPr="002C67AD" w:rsidRDefault="002520FB" w:rsidP="0047092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2520FB" w:rsidRPr="002C67AD" w:rsidRDefault="002520FB" w:rsidP="0047092E">
            <w:pPr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Корпоративный вечер для сотрудников и партнеров</w:t>
            </w:r>
          </w:p>
        </w:tc>
        <w:tc>
          <w:tcPr>
            <w:tcW w:w="4678" w:type="dxa"/>
            <w:vAlign w:val="center"/>
          </w:tcPr>
          <w:p w:rsidR="002520FB" w:rsidRPr="002C67AD" w:rsidRDefault="007C6DDA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Управление персоналом</w:t>
            </w:r>
          </w:p>
        </w:tc>
        <w:tc>
          <w:tcPr>
            <w:tcW w:w="2268" w:type="dxa"/>
            <w:vAlign w:val="center"/>
          </w:tcPr>
          <w:p w:rsidR="002520FB" w:rsidRPr="002C67AD" w:rsidRDefault="002520FB" w:rsidP="00E64F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67AD">
              <w:rPr>
                <w:rFonts w:ascii="Times New Roman" w:hAnsi="Times New Roman"/>
                <w:sz w:val="23"/>
                <w:szCs w:val="23"/>
              </w:rPr>
              <w:t>Н.В. Волкова</w:t>
            </w:r>
          </w:p>
        </w:tc>
      </w:tr>
    </w:tbl>
    <w:p w:rsidR="0047092E" w:rsidRDefault="0047092E">
      <w:bookmarkStart w:id="0" w:name="_GoBack"/>
      <w:bookmarkEnd w:id="0"/>
    </w:p>
    <w:sectPr w:rsidR="0047092E" w:rsidSect="00D322FA">
      <w:headerReference w:type="even" r:id="rId15"/>
      <w:headerReference w:type="default" r:id="rId16"/>
      <w:headerReference w:type="first" r:id="rId1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6D" w:rsidRDefault="0062656D" w:rsidP="0047092E">
      <w:pPr>
        <w:spacing w:after="0" w:line="240" w:lineRule="auto"/>
      </w:pPr>
      <w:r>
        <w:separator/>
      </w:r>
    </w:p>
  </w:endnote>
  <w:endnote w:type="continuationSeparator" w:id="1">
    <w:p w:rsidR="0062656D" w:rsidRDefault="0062656D" w:rsidP="0047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6D" w:rsidRDefault="0062656D" w:rsidP="0047092E">
      <w:pPr>
        <w:spacing w:after="0" w:line="240" w:lineRule="auto"/>
      </w:pPr>
      <w:r>
        <w:separator/>
      </w:r>
    </w:p>
  </w:footnote>
  <w:footnote w:type="continuationSeparator" w:id="1">
    <w:p w:rsidR="0062656D" w:rsidRDefault="0062656D" w:rsidP="0047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77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322FA" w:rsidRDefault="00D322FA" w:rsidP="00D322FA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Приложение 4</w:t>
        </w:r>
      </w:p>
      <w:p w:rsidR="00D322FA" w:rsidRDefault="00D322FA" w:rsidP="00D322FA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 xml:space="preserve">к протоколу ученого совета </w:t>
        </w:r>
      </w:p>
      <w:p w:rsidR="00D322FA" w:rsidRDefault="00D322FA" w:rsidP="00D322FA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НИУ ВШЭ – Санкт-Петербург</w:t>
        </w:r>
      </w:p>
      <w:p w:rsidR="00D322FA" w:rsidRDefault="00D322FA" w:rsidP="00D322FA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от _________№______________</w:t>
        </w:r>
      </w:p>
    </w:sdtContent>
  </w:sdt>
  <w:p w:rsidR="00D322FA" w:rsidRDefault="00D322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9720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322FA" w:rsidRDefault="00D322FA" w:rsidP="00D322FA">
        <w:pPr>
          <w:pStyle w:val="a4"/>
          <w:jc w:val="right"/>
        </w:pPr>
      </w:p>
      <w:p w:rsidR="00D322FA" w:rsidRPr="0047092E" w:rsidRDefault="00D322FA" w:rsidP="00D322FA">
        <w:pPr>
          <w:pStyle w:val="a4"/>
          <w:jc w:val="right"/>
          <w:rPr>
            <w:rFonts w:ascii="Times New Roman" w:hAnsi="Times New Roman"/>
            <w:sz w:val="24"/>
          </w:rPr>
        </w:pPr>
      </w:p>
    </w:sdtContent>
  </w:sdt>
  <w:p w:rsidR="00D322FA" w:rsidRDefault="00D322FA" w:rsidP="00D322FA">
    <w:pPr>
      <w:pStyle w:val="a4"/>
    </w:pPr>
  </w:p>
  <w:p w:rsidR="0047092E" w:rsidRPr="00D322FA" w:rsidRDefault="0047092E" w:rsidP="00D322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77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322FA" w:rsidRDefault="00D322FA" w:rsidP="00D322FA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Приложение 4</w:t>
        </w:r>
      </w:p>
      <w:p w:rsidR="00D322FA" w:rsidRDefault="00D322FA" w:rsidP="00D322FA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 xml:space="preserve">к протоколу ученого совета </w:t>
        </w:r>
      </w:p>
      <w:p w:rsidR="00D322FA" w:rsidRDefault="00D322FA" w:rsidP="00D322FA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НИУ ВШЭ – Санкт-Петербург</w:t>
        </w:r>
      </w:p>
      <w:p w:rsidR="00D322FA" w:rsidRPr="0047092E" w:rsidRDefault="00D322FA" w:rsidP="00D322FA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от _________№______________</w:t>
        </w:r>
      </w:p>
    </w:sdtContent>
  </w:sdt>
  <w:p w:rsidR="00D322FA" w:rsidRDefault="00D322FA" w:rsidP="00D322FA">
    <w:pPr>
      <w:pStyle w:val="a4"/>
    </w:pPr>
  </w:p>
  <w:p w:rsidR="00D322FA" w:rsidRDefault="00D322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92E"/>
    <w:rsid w:val="00097785"/>
    <w:rsid w:val="002520FB"/>
    <w:rsid w:val="00254551"/>
    <w:rsid w:val="002C67AD"/>
    <w:rsid w:val="0047092E"/>
    <w:rsid w:val="00485460"/>
    <w:rsid w:val="0062283C"/>
    <w:rsid w:val="0062656D"/>
    <w:rsid w:val="00630E75"/>
    <w:rsid w:val="0065670D"/>
    <w:rsid w:val="007C6DDA"/>
    <w:rsid w:val="007F3346"/>
    <w:rsid w:val="008577A5"/>
    <w:rsid w:val="008B74D2"/>
    <w:rsid w:val="008E703A"/>
    <w:rsid w:val="008F0908"/>
    <w:rsid w:val="009D0E32"/>
    <w:rsid w:val="00A70807"/>
    <w:rsid w:val="00A95C99"/>
    <w:rsid w:val="00AC2322"/>
    <w:rsid w:val="00B96948"/>
    <w:rsid w:val="00C356E3"/>
    <w:rsid w:val="00C52B9A"/>
    <w:rsid w:val="00CA2E4A"/>
    <w:rsid w:val="00CD7AFC"/>
    <w:rsid w:val="00CE452C"/>
    <w:rsid w:val="00D17051"/>
    <w:rsid w:val="00D322FA"/>
    <w:rsid w:val="00E64FBB"/>
    <w:rsid w:val="00F00ACD"/>
    <w:rsid w:val="00F5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9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7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92E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F00AC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/>
    </w:rPr>
  </w:style>
  <w:style w:type="character" w:customStyle="1" w:styleId="a9">
    <w:name w:val="Название Знак"/>
    <w:basedOn w:val="a0"/>
    <w:link w:val="a8"/>
    <w:rsid w:val="00F00ACD"/>
    <w:rPr>
      <w:rFonts w:ascii="Times New Roman" w:eastAsia="Times New Roman" w:hAnsi="Times New Roman" w:cs="Times New Roman"/>
      <w:sz w:val="32"/>
      <w:szCs w:val="20"/>
      <w:lang/>
    </w:rPr>
  </w:style>
  <w:style w:type="character" w:styleId="aa">
    <w:name w:val="Hyperlink"/>
    <w:basedOn w:val="a0"/>
    <w:uiPriority w:val="99"/>
    <w:semiHidden/>
    <w:unhideWhenUsed/>
    <w:rsid w:val="007C6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9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7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92E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F00AC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F00AC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a">
    <w:name w:val="Hyperlink"/>
    <w:basedOn w:val="a0"/>
    <w:uiPriority w:val="99"/>
    <w:semiHidden/>
    <w:unhideWhenUsed/>
    <w:rsid w:val="007C6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science_dep/orgscience/" TargetMode="External"/><Relationship Id="rId13" Type="http://schemas.openxmlformats.org/officeDocument/2006/relationships/hyperlink" Target="https://spb.hse.ru/science_dep/orgscienc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b.hse.ru/science_dep/orgscience/" TargetMode="External"/><Relationship Id="rId12" Type="http://schemas.openxmlformats.org/officeDocument/2006/relationships/hyperlink" Target="https://spb.hse.ru/ovr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b.hse.ru/science_dep/orgscience/" TargetMode="External"/><Relationship Id="rId11" Type="http://schemas.openxmlformats.org/officeDocument/2006/relationships/hyperlink" Target="https://spb.hse.ru/science_dep/orgscience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pb.hse.ru/science_dep/orgscienc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pb.hse.ru/ovr/" TargetMode="External"/><Relationship Id="rId14" Type="http://schemas.openxmlformats.org/officeDocument/2006/relationships/hyperlink" Target="https://spb.hse.ru/ov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Пеклеванная Маргарита Викторовна</dc:creator>
  <cp:lastModifiedBy>kvabankina</cp:lastModifiedBy>
  <cp:revision>2</cp:revision>
  <cp:lastPrinted>2018-01-25T13:13:00Z</cp:lastPrinted>
  <dcterms:created xsi:type="dcterms:W3CDTF">2018-01-25T13:13:00Z</dcterms:created>
  <dcterms:modified xsi:type="dcterms:W3CDTF">2018-01-25T13:13:00Z</dcterms:modified>
</cp:coreProperties>
</file>