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EC" w:rsidRPr="00AF39EC" w:rsidRDefault="00AF39EC" w:rsidP="00AF39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9E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Санкт-Петербургский филиал</w:t>
      </w:r>
    </w:p>
    <w:p w:rsidR="00AF39EC" w:rsidRPr="00AF39EC" w:rsidRDefault="00AF39EC" w:rsidP="00AF39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9E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государственного автономного образовательного учреждения высшег</w:t>
      </w:r>
      <w:r w:rsidR="004949A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профессионального образования</w:t>
      </w:r>
    </w:p>
    <w:p w:rsidR="00AF39EC" w:rsidRPr="00AF39EC" w:rsidRDefault="00AF39EC" w:rsidP="00AF39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9EC">
        <w:rPr>
          <w:rFonts w:ascii="Times New Roman" w:eastAsia="Times New Roman" w:hAnsi="Times New Roman" w:cs="Times New Roman"/>
          <w:sz w:val="26"/>
          <w:szCs w:val="26"/>
          <w:lang w:eastAsia="ru-RU"/>
        </w:rPr>
        <w:t>«Национальный исследовательский университет «Высшая школа экономики»</w:t>
      </w:r>
    </w:p>
    <w:p w:rsidR="00AF39EC" w:rsidRPr="00AF39EC" w:rsidRDefault="00AF39EC" w:rsidP="00AF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9EC" w:rsidRPr="00AF39EC" w:rsidRDefault="00AF39EC" w:rsidP="00AF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9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AF39EC" w:rsidRPr="00AF39EC" w:rsidRDefault="00AF39EC" w:rsidP="00AF3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F39E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ученого совета НИУ ВШЭ – Санкт-Петербург</w:t>
      </w:r>
    </w:p>
    <w:p w:rsidR="00AF39EC" w:rsidRPr="00AF39EC" w:rsidRDefault="00F46607" w:rsidP="00AF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AF39EC" w:rsidRPr="00AF39E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A7AEC" w:rsidRPr="00B4591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F39EC" w:rsidRPr="00AF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.2015                  Санкт-Петербург                       № </w:t>
      </w:r>
      <w:r w:rsidR="00846033" w:rsidRPr="00846033">
        <w:rPr>
          <w:rFonts w:ascii="Times New Roman" w:eastAsia="Times New Roman" w:hAnsi="Times New Roman" w:cs="Times New Roman"/>
          <w:sz w:val="26"/>
          <w:szCs w:val="26"/>
          <w:lang w:eastAsia="ru-RU"/>
        </w:rPr>
        <w:t>8.3.1.8-07/0</w:t>
      </w:r>
      <w:r w:rsidR="0084603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46033" w:rsidRPr="00846033">
        <w:rPr>
          <w:rFonts w:ascii="Times New Roman" w:eastAsia="Times New Roman" w:hAnsi="Times New Roman" w:cs="Times New Roman"/>
          <w:sz w:val="26"/>
          <w:szCs w:val="26"/>
          <w:lang w:eastAsia="ru-RU"/>
        </w:rPr>
        <w:t>/15</w:t>
      </w:r>
    </w:p>
    <w:p w:rsidR="00AF39EC" w:rsidRPr="00AF39EC" w:rsidRDefault="00AF39EC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9EC" w:rsidRPr="00B4591D" w:rsidRDefault="00AF39EC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9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         -     Кадочников С.М.</w:t>
      </w:r>
    </w:p>
    <w:p w:rsidR="00AF39EC" w:rsidRPr="00B4591D" w:rsidRDefault="00AF39EC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91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Ученый секретарь  -     Горбачева Н.Г.</w:t>
      </w:r>
    </w:p>
    <w:p w:rsidR="00AF39EC" w:rsidRPr="009B7C5F" w:rsidRDefault="00AF39EC" w:rsidP="00AF39EC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B7C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Присутствовали:        </w:t>
      </w:r>
      <w:proofErr w:type="gramStart"/>
      <w:r w:rsidRPr="009B7C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Александров Д.А., Алексеева Т.А.,</w:t>
      </w:r>
      <w:r w:rsidR="00F1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Анисимов Е.В., Анисовец Т.А., </w:t>
      </w:r>
      <w:r w:rsidRPr="009B7C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Веретенник Е.В., Гордин В.Э., Демин М.Р., </w:t>
      </w:r>
      <w:r w:rsidR="009B7C5F" w:rsidRPr="009B7C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Кайсаров А.А., </w:t>
      </w:r>
      <w:r w:rsidRPr="009B7C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Лимонов Л.Э., </w:t>
      </w:r>
      <w:r w:rsidR="009B7C5F" w:rsidRPr="009B7C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Матвеенко В.Д., </w:t>
      </w:r>
      <w:r w:rsidRPr="009B7C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Омельченко Е.Л., </w:t>
      </w:r>
      <w:r w:rsidR="009B7C5F" w:rsidRPr="009B7C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Понарин Э.Д., Почекаев Р.Ю., </w:t>
      </w:r>
      <w:r w:rsidRPr="009B7C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Рогова Е.М., Селин А.А., Семенов А.М., Сунгуров А.Ю., </w:t>
      </w:r>
      <w:r w:rsidR="009B7C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Ходачек А.М., </w:t>
      </w:r>
      <w:r w:rsidRPr="009B7C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Щемелева И.Ю.</w:t>
      </w:r>
      <w:proofErr w:type="gramEnd"/>
    </w:p>
    <w:p w:rsidR="00AF39EC" w:rsidRPr="00D50D79" w:rsidRDefault="00AF39EC" w:rsidP="00D0419A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</w:pPr>
      <w:r w:rsidRPr="00D50D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Приглашенные:   </w:t>
      </w:r>
      <w:r w:rsidR="00D041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D50D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Алферова Н.В., Богуславская С.Б., </w:t>
      </w:r>
      <w:r w:rsidR="00D50D79" w:rsidRPr="00D50D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Воробьев В.В.,</w:t>
      </w:r>
      <w:r w:rsidR="00D50D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Грищенко Т.Ю., Дмитриев Д.О., </w:t>
      </w:r>
      <w:r w:rsidR="00D50D79" w:rsidRPr="00D50D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Зеленев Е.И., </w:t>
      </w:r>
      <w:r w:rsidR="00D041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Казарцев Е.В., Кравченко С.В., </w:t>
      </w:r>
      <w:r w:rsidR="00D50D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Литвина Д.А., Пронин А.С., </w:t>
      </w:r>
      <w:r w:rsidR="00D0419A" w:rsidRPr="00D50D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Рябинчук П.Г., </w:t>
      </w:r>
      <w:r w:rsidR="001C5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Старикова Е.О.</w:t>
      </w:r>
      <w:r w:rsidR="003722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Адрианова М., Машарипов Ф., </w:t>
      </w:r>
      <w:proofErr w:type="spellStart"/>
      <w:r w:rsidR="003722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Пеняева</w:t>
      </w:r>
      <w:proofErr w:type="spellEnd"/>
      <w:r w:rsidR="00D50D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722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К.</w:t>
      </w:r>
    </w:p>
    <w:p w:rsidR="00AF39EC" w:rsidRPr="00D0419A" w:rsidRDefault="00AF39EC" w:rsidP="00AF39EC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D0419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Повестка дня:</w:t>
      </w:r>
    </w:p>
    <w:p w:rsidR="00AF39EC" w:rsidRPr="0097515E" w:rsidRDefault="00AF39EC" w:rsidP="00AF39EC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highlight w:val="yellow"/>
          <w:lang w:eastAsia="ru-RU"/>
        </w:rPr>
      </w:pPr>
    </w:p>
    <w:p w:rsidR="00D0419A" w:rsidRPr="00D0419A" w:rsidRDefault="007632F2" w:rsidP="007632F2">
      <w:pPr>
        <w:pStyle w:val="a3"/>
        <w:numPr>
          <w:ilvl w:val="0"/>
          <w:numId w:val="6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</w:t>
      </w:r>
      <w:r w:rsidRPr="007632F2">
        <w:rPr>
          <w:color w:val="000000" w:themeColor="text1"/>
          <w:sz w:val="26"/>
          <w:szCs w:val="26"/>
        </w:rPr>
        <w:t xml:space="preserve"> создании международной лаборатории теории игр и принятия решений факультета Санкт-Петербургск</w:t>
      </w:r>
      <w:r w:rsidR="004D2E1C">
        <w:rPr>
          <w:color w:val="000000" w:themeColor="text1"/>
          <w:sz w:val="26"/>
          <w:szCs w:val="26"/>
        </w:rPr>
        <w:t>ой</w:t>
      </w:r>
      <w:r w:rsidRPr="007632F2">
        <w:rPr>
          <w:color w:val="000000" w:themeColor="text1"/>
          <w:sz w:val="26"/>
          <w:szCs w:val="26"/>
        </w:rPr>
        <w:t xml:space="preserve"> школ</w:t>
      </w:r>
      <w:r w:rsidR="004D2E1C">
        <w:rPr>
          <w:color w:val="000000" w:themeColor="text1"/>
          <w:sz w:val="26"/>
          <w:szCs w:val="26"/>
        </w:rPr>
        <w:t>ы</w:t>
      </w:r>
      <w:r w:rsidRPr="007632F2">
        <w:rPr>
          <w:color w:val="000000" w:themeColor="text1"/>
          <w:sz w:val="26"/>
          <w:szCs w:val="26"/>
        </w:rPr>
        <w:t xml:space="preserve"> экономики и менеджмента Национального исследовательского университета «Высшая школа эконо</w:t>
      </w:r>
      <w:r>
        <w:rPr>
          <w:color w:val="000000" w:themeColor="text1"/>
          <w:sz w:val="26"/>
          <w:szCs w:val="26"/>
        </w:rPr>
        <w:t>мики» НИУ ВШЭ – Санкт-Петербург</w:t>
      </w:r>
      <w:r w:rsidR="00D0419A" w:rsidRPr="00D0419A">
        <w:rPr>
          <w:color w:val="000000" w:themeColor="text1"/>
          <w:sz w:val="26"/>
          <w:szCs w:val="26"/>
        </w:rPr>
        <w:t xml:space="preserve"> - Семенов А.М.</w:t>
      </w:r>
    </w:p>
    <w:p w:rsidR="00D0419A" w:rsidRPr="00D0419A" w:rsidRDefault="007632F2" w:rsidP="007632F2">
      <w:pPr>
        <w:pStyle w:val="a3"/>
        <w:numPr>
          <w:ilvl w:val="0"/>
          <w:numId w:val="6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</w:t>
      </w:r>
      <w:r w:rsidRPr="007632F2">
        <w:rPr>
          <w:color w:val="000000" w:themeColor="text1"/>
          <w:sz w:val="26"/>
          <w:szCs w:val="26"/>
        </w:rPr>
        <w:t xml:space="preserve"> создании международной лаборатории экономики, управления и политики в области здоровья факультета Санкт-Петербургск</w:t>
      </w:r>
      <w:r w:rsidR="004D2E1C">
        <w:rPr>
          <w:color w:val="000000" w:themeColor="text1"/>
          <w:sz w:val="26"/>
          <w:szCs w:val="26"/>
        </w:rPr>
        <w:t>ой</w:t>
      </w:r>
      <w:r w:rsidRPr="007632F2">
        <w:rPr>
          <w:color w:val="000000" w:themeColor="text1"/>
          <w:sz w:val="26"/>
          <w:szCs w:val="26"/>
        </w:rPr>
        <w:t xml:space="preserve"> школ</w:t>
      </w:r>
      <w:r w:rsidR="004D2E1C">
        <w:rPr>
          <w:color w:val="000000" w:themeColor="text1"/>
          <w:sz w:val="26"/>
          <w:szCs w:val="26"/>
        </w:rPr>
        <w:t>ы</w:t>
      </w:r>
      <w:r w:rsidRPr="007632F2">
        <w:rPr>
          <w:color w:val="000000" w:themeColor="text1"/>
          <w:sz w:val="26"/>
          <w:szCs w:val="26"/>
        </w:rPr>
        <w:t xml:space="preserve"> экономики и менеджмента Национального исследовательского университета «Высшая школа экономики» НИУ ВШЭ – Санкт-Петербург</w:t>
      </w:r>
      <w:r>
        <w:rPr>
          <w:color w:val="000000" w:themeColor="text1"/>
          <w:sz w:val="26"/>
          <w:szCs w:val="26"/>
        </w:rPr>
        <w:t xml:space="preserve"> </w:t>
      </w:r>
      <w:r w:rsidR="00F16D20">
        <w:rPr>
          <w:color w:val="000000" w:themeColor="text1"/>
          <w:sz w:val="26"/>
          <w:szCs w:val="26"/>
        </w:rPr>
        <w:t>- Семенов А.М.</w:t>
      </w:r>
    </w:p>
    <w:p w:rsidR="00D0419A" w:rsidRPr="00D0419A" w:rsidRDefault="00D0419A" w:rsidP="00D0419A">
      <w:pPr>
        <w:pStyle w:val="a3"/>
        <w:numPr>
          <w:ilvl w:val="0"/>
          <w:numId w:val="6"/>
        </w:numPr>
        <w:jc w:val="both"/>
        <w:rPr>
          <w:color w:val="000000" w:themeColor="text1"/>
          <w:sz w:val="26"/>
          <w:szCs w:val="26"/>
        </w:rPr>
      </w:pPr>
      <w:r w:rsidRPr="00D0419A">
        <w:rPr>
          <w:color w:val="000000" w:themeColor="text1"/>
          <w:sz w:val="26"/>
          <w:szCs w:val="26"/>
        </w:rPr>
        <w:t xml:space="preserve">Об итогах работы Института дополнительного профессионального образования НИУ ВШЭ – Санкт-Петербург </w:t>
      </w:r>
      <w:r w:rsidR="00EE4754">
        <w:rPr>
          <w:color w:val="000000" w:themeColor="text1"/>
          <w:sz w:val="26"/>
          <w:szCs w:val="26"/>
        </w:rPr>
        <w:t>за</w:t>
      </w:r>
      <w:r w:rsidRPr="00D0419A">
        <w:rPr>
          <w:color w:val="000000" w:themeColor="text1"/>
          <w:sz w:val="26"/>
          <w:szCs w:val="26"/>
        </w:rPr>
        <w:t xml:space="preserve"> 2014 год и о плане работы Института дополнительного профессионального образования НИУ ВШЭ – Санкт-Петербург на 2015 год - Кадырбаева А.К.</w:t>
      </w:r>
    </w:p>
    <w:p w:rsidR="00D0419A" w:rsidRPr="00D0419A" w:rsidRDefault="00D0419A" w:rsidP="00D0419A">
      <w:pPr>
        <w:pStyle w:val="a3"/>
        <w:numPr>
          <w:ilvl w:val="0"/>
          <w:numId w:val="6"/>
        </w:numPr>
        <w:jc w:val="both"/>
        <w:rPr>
          <w:color w:val="000000" w:themeColor="text1"/>
          <w:sz w:val="26"/>
          <w:szCs w:val="26"/>
        </w:rPr>
      </w:pPr>
      <w:r w:rsidRPr="00D0419A">
        <w:rPr>
          <w:color w:val="000000" w:themeColor="text1"/>
          <w:sz w:val="26"/>
          <w:szCs w:val="26"/>
        </w:rPr>
        <w:t xml:space="preserve">Об итогах работы Учебного центра подготовки руководителей </w:t>
      </w:r>
      <w:r w:rsidRPr="00EE4754">
        <w:rPr>
          <w:color w:val="000000" w:themeColor="text1"/>
          <w:sz w:val="26"/>
          <w:szCs w:val="26"/>
        </w:rPr>
        <w:t>НИУ ВШЭ</w:t>
      </w:r>
      <w:r w:rsidRPr="00D0419A">
        <w:rPr>
          <w:color w:val="000000" w:themeColor="text1"/>
          <w:sz w:val="26"/>
          <w:szCs w:val="26"/>
        </w:rPr>
        <w:t xml:space="preserve"> </w:t>
      </w:r>
      <w:r w:rsidR="00EE4754">
        <w:rPr>
          <w:color w:val="000000" w:themeColor="text1"/>
          <w:sz w:val="26"/>
          <w:szCs w:val="26"/>
        </w:rPr>
        <w:t>за</w:t>
      </w:r>
      <w:r w:rsidRPr="00D0419A">
        <w:rPr>
          <w:color w:val="000000" w:themeColor="text1"/>
          <w:sz w:val="26"/>
          <w:szCs w:val="26"/>
        </w:rPr>
        <w:t xml:space="preserve"> 2014 год и о плане работы Учебного центра подготовки руководителей НИУ ВШЭ на 2015 год - Федотов А.В.</w:t>
      </w:r>
    </w:p>
    <w:p w:rsidR="00D0419A" w:rsidRPr="00D0419A" w:rsidRDefault="00D0419A" w:rsidP="00D0419A">
      <w:pPr>
        <w:pStyle w:val="a3"/>
        <w:numPr>
          <w:ilvl w:val="0"/>
          <w:numId w:val="6"/>
        </w:numPr>
        <w:jc w:val="both"/>
        <w:rPr>
          <w:color w:val="000000" w:themeColor="text1"/>
          <w:sz w:val="26"/>
          <w:szCs w:val="26"/>
        </w:rPr>
      </w:pPr>
      <w:r w:rsidRPr="00D0419A">
        <w:rPr>
          <w:color w:val="000000" w:themeColor="text1"/>
          <w:sz w:val="26"/>
          <w:szCs w:val="26"/>
        </w:rPr>
        <w:t xml:space="preserve">Об итогах </w:t>
      </w:r>
      <w:r w:rsidR="00B31B73">
        <w:rPr>
          <w:color w:val="000000" w:themeColor="text1"/>
          <w:sz w:val="26"/>
          <w:szCs w:val="26"/>
        </w:rPr>
        <w:t xml:space="preserve">работы Отдела по </w:t>
      </w:r>
      <w:proofErr w:type="spellStart"/>
      <w:r w:rsidRPr="00D0419A">
        <w:rPr>
          <w:color w:val="000000" w:themeColor="text1"/>
          <w:sz w:val="26"/>
          <w:szCs w:val="26"/>
        </w:rPr>
        <w:t>внеучебной</w:t>
      </w:r>
      <w:proofErr w:type="spellEnd"/>
      <w:r w:rsidRPr="00D0419A">
        <w:rPr>
          <w:color w:val="000000" w:themeColor="text1"/>
          <w:sz w:val="26"/>
          <w:szCs w:val="26"/>
        </w:rPr>
        <w:t xml:space="preserve"> </w:t>
      </w:r>
      <w:r w:rsidR="00B31B73">
        <w:rPr>
          <w:color w:val="000000" w:themeColor="text1"/>
          <w:sz w:val="26"/>
          <w:szCs w:val="26"/>
        </w:rPr>
        <w:t xml:space="preserve">и воспитательной </w:t>
      </w:r>
      <w:r w:rsidRPr="00D0419A">
        <w:rPr>
          <w:color w:val="000000" w:themeColor="text1"/>
          <w:sz w:val="26"/>
          <w:szCs w:val="26"/>
        </w:rPr>
        <w:t>работ</w:t>
      </w:r>
      <w:r w:rsidR="00B31B73">
        <w:rPr>
          <w:color w:val="000000" w:themeColor="text1"/>
          <w:sz w:val="26"/>
          <w:szCs w:val="26"/>
        </w:rPr>
        <w:t>е</w:t>
      </w:r>
      <w:r w:rsidRPr="00D0419A">
        <w:rPr>
          <w:color w:val="000000" w:themeColor="text1"/>
          <w:sz w:val="26"/>
          <w:szCs w:val="26"/>
        </w:rPr>
        <w:t xml:space="preserve"> за 2014/2015 учебный год и о плане </w:t>
      </w:r>
      <w:r w:rsidR="00B31B73">
        <w:rPr>
          <w:color w:val="000000" w:themeColor="text1"/>
          <w:sz w:val="26"/>
          <w:szCs w:val="26"/>
        </w:rPr>
        <w:t xml:space="preserve">работы Отдела по </w:t>
      </w:r>
      <w:proofErr w:type="spellStart"/>
      <w:r w:rsidR="00B31B73" w:rsidRPr="00D0419A">
        <w:rPr>
          <w:color w:val="000000" w:themeColor="text1"/>
          <w:sz w:val="26"/>
          <w:szCs w:val="26"/>
        </w:rPr>
        <w:t>внеучебной</w:t>
      </w:r>
      <w:proofErr w:type="spellEnd"/>
      <w:r w:rsidR="00B31B73" w:rsidRPr="00D0419A">
        <w:rPr>
          <w:color w:val="000000" w:themeColor="text1"/>
          <w:sz w:val="26"/>
          <w:szCs w:val="26"/>
        </w:rPr>
        <w:t xml:space="preserve"> </w:t>
      </w:r>
      <w:r w:rsidR="00B31B73">
        <w:rPr>
          <w:color w:val="000000" w:themeColor="text1"/>
          <w:sz w:val="26"/>
          <w:szCs w:val="26"/>
        </w:rPr>
        <w:t xml:space="preserve">и воспитательной </w:t>
      </w:r>
      <w:r w:rsidR="00B31B73" w:rsidRPr="00D0419A">
        <w:rPr>
          <w:color w:val="000000" w:themeColor="text1"/>
          <w:sz w:val="26"/>
          <w:szCs w:val="26"/>
        </w:rPr>
        <w:t>работ</w:t>
      </w:r>
      <w:r w:rsidR="00B31B73">
        <w:rPr>
          <w:color w:val="000000" w:themeColor="text1"/>
          <w:sz w:val="26"/>
          <w:szCs w:val="26"/>
        </w:rPr>
        <w:t>е</w:t>
      </w:r>
      <w:r w:rsidRPr="00D0419A">
        <w:rPr>
          <w:color w:val="000000" w:themeColor="text1"/>
          <w:sz w:val="26"/>
          <w:szCs w:val="26"/>
        </w:rPr>
        <w:t xml:space="preserve"> </w:t>
      </w:r>
      <w:r w:rsidR="00CC4BC1">
        <w:rPr>
          <w:color w:val="000000" w:themeColor="text1"/>
          <w:sz w:val="26"/>
          <w:szCs w:val="26"/>
        </w:rPr>
        <w:t>на</w:t>
      </w:r>
      <w:r w:rsidR="00CC4BC1" w:rsidRPr="00D0419A">
        <w:rPr>
          <w:color w:val="000000" w:themeColor="text1"/>
          <w:sz w:val="26"/>
          <w:szCs w:val="26"/>
        </w:rPr>
        <w:t xml:space="preserve"> </w:t>
      </w:r>
      <w:r w:rsidRPr="00D0419A">
        <w:rPr>
          <w:color w:val="000000" w:themeColor="text1"/>
          <w:sz w:val="26"/>
          <w:szCs w:val="26"/>
        </w:rPr>
        <w:t>2015/2016 учебном году - Кузьмина К.А.</w:t>
      </w:r>
    </w:p>
    <w:p w:rsidR="00D0419A" w:rsidRDefault="00D0419A" w:rsidP="00D0419A">
      <w:pPr>
        <w:pStyle w:val="a3"/>
        <w:numPr>
          <w:ilvl w:val="0"/>
          <w:numId w:val="6"/>
        </w:numPr>
        <w:jc w:val="both"/>
        <w:rPr>
          <w:color w:val="000000" w:themeColor="text1"/>
          <w:sz w:val="26"/>
          <w:szCs w:val="26"/>
        </w:rPr>
      </w:pPr>
      <w:r w:rsidRPr="00D0419A">
        <w:rPr>
          <w:color w:val="000000" w:themeColor="text1"/>
          <w:sz w:val="26"/>
          <w:szCs w:val="26"/>
        </w:rPr>
        <w:t>О концепции программы</w:t>
      </w:r>
      <w:r w:rsidR="00EE4754">
        <w:rPr>
          <w:color w:val="000000" w:themeColor="text1"/>
          <w:sz w:val="26"/>
          <w:szCs w:val="26"/>
        </w:rPr>
        <w:t xml:space="preserve"> </w:t>
      </w:r>
      <w:r w:rsidRPr="00D0419A">
        <w:rPr>
          <w:color w:val="000000" w:themeColor="text1"/>
          <w:sz w:val="26"/>
          <w:szCs w:val="26"/>
        </w:rPr>
        <w:t>«Аргументаци</w:t>
      </w:r>
      <w:r w:rsidR="007632F2">
        <w:rPr>
          <w:color w:val="000000" w:themeColor="text1"/>
          <w:sz w:val="26"/>
          <w:szCs w:val="26"/>
        </w:rPr>
        <w:t>я</w:t>
      </w:r>
      <w:r w:rsidRPr="00D0419A">
        <w:rPr>
          <w:color w:val="000000" w:themeColor="text1"/>
          <w:sz w:val="26"/>
          <w:szCs w:val="26"/>
        </w:rPr>
        <w:t xml:space="preserve"> и письмо» - Демин М.Р.</w:t>
      </w:r>
    </w:p>
    <w:p w:rsidR="00BD31B5" w:rsidRPr="00BD31B5" w:rsidRDefault="00BD31B5" w:rsidP="00BD31B5">
      <w:pPr>
        <w:pStyle w:val="a3"/>
        <w:numPr>
          <w:ilvl w:val="0"/>
          <w:numId w:val="6"/>
        </w:numPr>
        <w:rPr>
          <w:color w:val="000000" w:themeColor="text1"/>
          <w:sz w:val="26"/>
          <w:szCs w:val="26"/>
        </w:rPr>
      </w:pPr>
      <w:r w:rsidRPr="00BD31B5">
        <w:rPr>
          <w:color w:val="000000" w:themeColor="text1"/>
          <w:sz w:val="26"/>
          <w:szCs w:val="26"/>
        </w:rPr>
        <w:t xml:space="preserve">Об утверждении комиссии по развитию аспирантуры </w:t>
      </w:r>
      <w:r w:rsidR="00EE4754">
        <w:rPr>
          <w:color w:val="000000" w:themeColor="text1"/>
          <w:sz w:val="26"/>
          <w:szCs w:val="26"/>
        </w:rPr>
        <w:t xml:space="preserve">НИУ ВШЭ – Санкт-Петербург </w:t>
      </w:r>
      <w:r w:rsidRPr="00BD31B5">
        <w:rPr>
          <w:color w:val="000000" w:themeColor="text1"/>
          <w:sz w:val="26"/>
          <w:szCs w:val="26"/>
        </w:rPr>
        <w:t>- Гордин В.Э.</w:t>
      </w:r>
    </w:p>
    <w:p w:rsidR="00D0419A" w:rsidRPr="00D0419A" w:rsidRDefault="00D0419A" w:rsidP="00D0419A">
      <w:pPr>
        <w:pStyle w:val="a3"/>
        <w:numPr>
          <w:ilvl w:val="0"/>
          <w:numId w:val="6"/>
        </w:numPr>
        <w:jc w:val="both"/>
        <w:rPr>
          <w:color w:val="000000" w:themeColor="text1"/>
          <w:sz w:val="26"/>
          <w:szCs w:val="26"/>
        </w:rPr>
      </w:pPr>
      <w:r w:rsidRPr="00D0419A">
        <w:rPr>
          <w:color w:val="000000" w:themeColor="text1"/>
          <w:sz w:val="26"/>
          <w:szCs w:val="26"/>
        </w:rPr>
        <w:t>О результатах электронного голосования по вопросу</w:t>
      </w:r>
      <w:r>
        <w:rPr>
          <w:color w:val="000000" w:themeColor="text1"/>
          <w:sz w:val="26"/>
          <w:szCs w:val="26"/>
        </w:rPr>
        <w:t xml:space="preserve"> </w:t>
      </w:r>
      <w:r w:rsidRPr="00D0419A">
        <w:rPr>
          <w:color w:val="000000" w:themeColor="text1"/>
          <w:sz w:val="26"/>
          <w:szCs w:val="26"/>
        </w:rPr>
        <w:t xml:space="preserve">«Об утверждении стоимости </w:t>
      </w:r>
      <w:proofErr w:type="gramStart"/>
      <w:r w:rsidRPr="00D0419A">
        <w:rPr>
          <w:color w:val="000000" w:themeColor="text1"/>
          <w:sz w:val="26"/>
          <w:szCs w:val="26"/>
        </w:rPr>
        <w:t>обучения</w:t>
      </w:r>
      <w:proofErr w:type="gramEnd"/>
      <w:r w:rsidRPr="00D0419A">
        <w:rPr>
          <w:color w:val="000000" w:themeColor="text1"/>
          <w:sz w:val="26"/>
          <w:szCs w:val="26"/>
        </w:rPr>
        <w:t xml:space="preserve"> по дополнительным профессиональным программам профессиональной переподготовки и повышения квалификации для лиц, поступающих на обучение в Институт дополнительного профессионального </w:t>
      </w:r>
      <w:r w:rsidRPr="00D0419A">
        <w:rPr>
          <w:color w:val="000000" w:themeColor="text1"/>
          <w:sz w:val="26"/>
          <w:szCs w:val="26"/>
        </w:rPr>
        <w:lastRenderedPageBreak/>
        <w:t xml:space="preserve">образования НИУ ВШЭ </w:t>
      </w:r>
      <w:r w:rsidR="002A1EBF" w:rsidRPr="00ED7F9A">
        <w:rPr>
          <w:rFonts w:eastAsia="Calibri"/>
          <w:color w:val="000000"/>
          <w:sz w:val="26"/>
          <w:szCs w:val="26"/>
        </w:rPr>
        <w:t>–</w:t>
      </w:r>
      <w:r w:rsidRPr="00D0419A">
        <w:rPr>
          <w:color w:val="000000" w:themeColor="text1"/>
          <w:sz w:val="26"/>
          <w:szCs w:val="26"/>
        </w:rPr>
        <w:t xml:space="preserve"> Санкт-Петербург в 2015/2016 учебном году» - Горбачева Н.Г.</w:t>
      </w:r>
    </w:p>
    <w:p w:rsidR="00D0419A" w:rsidRPr="00413F5E" w:rsidRDefault="00D0419A" w:rsidP="00D0419A">
      <w:pPr>
        <w:pStyle w:val="a3"/>
        <w:numPr>
          <w:ilvl w:val="0"/>
          <w:numId w:val="6"/>
        </w:numPr>
        <w:jc w:val="both"/>
        <w:rPr>
          <w:color w:val="000000" w:themeColor="text1"/>
          <w:sz w:val="26"/>
          <w:szCs w:val="26"/>
        </w:rPr>
      </w:pPr>
      <w:r w:rsidRPr="00D0419A">
        <w:rPr>
          <w:color w:val="000000" w:themeColor="text1"/>
          <w:sz w:val="26"/>
          <w:szCs w:val="26"/>
        </w:rPr>
        <w:t>О результатах электронного голосования по вопросу «Об организации научно-методической деятельности школ-партнеров НИУ ВШЭ</w:t>
      </w:r>
      <w:r w:rsidR="002A1EBF">
        <w:rPr>
          <w:color w:val="000000" w:themeColor="text1"/>
          <w:sz w:val="26"/>
          <w:szCs w:val="26"/>
        </w:rPr>
        <w:t xml:space="preserve"> </w:t>
      </w:r>
      <w:r w:rsidR="002A1EBF" w:rsidRPr="00ED7F9A">
        <w:rPr>
          <w:rFonts w:eastAsia="Calibri"/>
          <w:color w:val="000000"/>
          <w:sz w:val="26"/>
          <w:szCs w:val="26"/>
        </w:rPr>
        <w:t>–</w:t>
      </w:r>
      <w:r w:rsidRPr="00D0419A">
        <w:rPr>
          <w:color w:val="000000" w:themeColor="text1"/>
          <w:sz w:val="26"/>
          <w:szCs w:val="26"/>
        </w:rPr>
        <w:t xml:space="preserve"> Санкт-Петербург» - Горбачева Н.Г.</w:t>
      </w:r>
    </w:p>
    <w:p w:rsidR="00413F5E" w:rsidRPr="00413F5E" w:rsidRDefault="00413F5E" w:rsidP="00413F5E">
      <w:pPr>
        <w:pStyle w:val="a3"/>
        <w:numPr>
          <w:ilvl w:val="0"/>
          <w:numId w:val="6"/>
        </w:numPr>
        <w:jc w:val="both"/>
        <w:rPr>
          <w:color w:val="000000" w:themeColor="text1"/>
          <w:sz w:val="26"/>
          <w:szCs w:val="26"/>
        </w:rPr>
      </w:pPr>
      <w:r w:rsidRPr="00413F5E">
        <w:rPr>
          <w:color w:val="000000" w:themeColor="text1"/>
          <w:sz w:val="26"/>
          <w:szCs w:val="26"/>
        </w:rPr>
        <w:t>О результатах электронного голосования по вопросу «Об утверждении кандидатов из числа студентов НИУ ВШЭ – Санкт-Петербург на получение именных стипендий Правительства Санкт-Петербурга и именных стипендий Правительства Санкт-Петербурга в сфере гуманитарных наук имени Г.В. Старовойтовой на 2015/2016 учебный год» - Горбачева Н.Г.</w:t>
      </w:r>
    </w:p>
    <w:p w:rsidR="00B95D13" w:rsidRPr="0097515E" w:rsidRDefault="00B95D13" w:rsidP="00B95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632F2" w:rsidRPr="007632F2" w:rsidRDefault="007632F2" w:rsidP="007632F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763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0460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4603B" w:rsidRPr="000460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создании международной лаборатории теории игр и принятия решений факультета Санкт-Петербургской школы экономики и менеджмента Национального исследовательского университета «Высшая школа экономики» НИУ ВШЭ – Санкт-Петербург</w:t>
      </w:r>
      <w:r w:rsidRPr="00763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7632F2" w:rsidRPr="007632F2" w:rsidRDefault="007632F2" w:rsidP="007632F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63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:rsidR="007632F2" w:rsidRPr="007632F2" w:rsidRDefault="007632F2" w:rsidP="007632F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Семенова А.М. -  о создании международной лаборатории теории игр и принятия решений</w:t>
      </w:r>
      <w:r w:rsidR="003A1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Санкт-</w:t>
      </w:r>
      <w:r w:rsidR="003A140B"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Петербургск</w:t>
      </w:r>
      <w:r w:rsidR="003A1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3A140B"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</w:t>
      </w:r>
      <w:r w:rsidR="003A140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A140B"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 и менеджмента Национального исследовательского университета «Высшая школа экономики» НИУ ВШЭ – Санкт-Петербург</w:t>
      </w:r>
      <w:r w:rsidR="00EE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EE4754"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</w:t>
      </w:r>
      <w:r w:rsidR="00EE4754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EE4754"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лаборатори</w:t>
      </w:r>
      <w:r w:rsidR="00EE475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E4754"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теории игр и принятия решений</w:t>
      </w:r>
      <w:r w:rsidR="00EE475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37DF" w:rsidRPr="00485EFC" w:rsidRDefault="000D37DF" w:rsidP="000D37DF">
      <w:pPr>
        <w:spacing w:after="0" w:line="240" w:lineRule="auto"/>
        <w:ind w:left="2127" w:right="-30" w:hanging="21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485EF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  <w:lang w:eastAsia="ru-RU"/>
        </w:rPr>
        <w:t>ВЫСТУПИЛИ:</w:t>
      </w:r>
      <w:r w:rsidRPr="00485EF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r w:rsidR="002019B5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Кадочников С.М., Гордин В.Э., Александров Д.А., Матвеенко В.Д.</w:t>
      </w:r>
    </w:p>
    <w:p w:rsidR="000D37DF" w:rsidRDefault="000D37DF" w:rsidP="000D37D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  <w:lang w:eastAsia="ru-RU"/>
        </w:rPr>
      </w:pPr>
      <w:r w:rsidRPr="00485EF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  <w:lang w:eastAsia="ru-RU"/>
        </w:rPr>
        <w:t>ПОСТАНОВИЛИ:</w:t>
      </w:r>
    </w:p>
    <w:p w:rsidR="007632F2" w:rsidRPr="007632F2" w:rsidRDefault="007632F2" w:rsidP="007632F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3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</w:p>
    <w:p w:rsidR="007632F2" w:rsidRPr="007632F2" w:rsidRDefault="007632F2" w:rsidP="007632F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Одобрить концепцию международной лаборатории теории игр и принятия решений;</w:t>
      </w:r>
    </w:p>
    <w:p w:rsidR="007632F2" w:rsidRPr="007632F2" w:rsidRDefault="007632F2" w:rsidP="007632F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Одобрить Положение о международной лаборатории теории игр и принятия решений;</w:t>
      </w:r>
    </w:p>
    <w:p w:rsidR="007632F2" w:rsidRPr="007632F2" w:rsidRDefault="007632F2" w:rsidP="007632F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Одобрить создание международной лаборатории теории игр и принятия решений  с 15.07.2015.</w:t>
      </w:r>
    </w:p>
    <w:p w:rsidR="007632F2" w:rsidRPr="007632F2" w:rsidRDefault="007632F2" w:rsidP="007632F2">
      <w:pPr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Ходатайствовать перед ученым советом НИУ ВШЭ:</w:t>
      </w:r>
    </w:p>
    <w:p w:rsidR="007632F2" w:rsidRPr="007632F2" w:rsidRDefault="007632F2" w:rsidP="007632F2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одобрении  концепции  международной лаборатории теории игр и принятия решений;</w:t>
      </w:r>
    </w:p>
    <w:p w:rsidR="007632F2" w:rsidRPr="007632F2" w:rsidRDefault="007632F2" w:rsidP="007632F2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международной лаборатории теории игр и принятия решений;</w:t>
      </w:r>
    </w:p>
    <w:p w:rsidR="007632F2" w:rsidRPr="007632F2" w:rsidRDefault="007632F2" w:rsidP="007632F2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создании международной лаборатории теории игр и принятия решений с 15.07.2015.</w:t>
      </w:r>
    </w:p>
    <w:p w:rsidR="007632F2" w:rsidRPr="007632F2" w:rsidRDefault="007632F2" w:rsidP="007632F2">
      <w:pPr>
        <w:numPr>
          <w:ilvl w:val="2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возложении </w:t>
      </w:r>
      <w:proofErr w:type="gramStart"/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обязанностей научного руководителя международной лаборатории </w:t>
      </w:r>
      <w:r w:rsidR="00EE475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еории игр</w:t>
      </w:r>
      <w:proofErr w:type="gramEnd"/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принятия решений на </w:t>
      </w:r>
      <w:proofErr w:type="spellStart"/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Херве</w:t>
      </w:r>
      <w:proofErr w:type="spellEnd"/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Мулина</w:t>
      </w:r>
      <w:proofErr w:type="spellEnd"/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32F2" w:rsidRPr="007632F2" w:rsidRDefault="007632F2" w:rsidP="007632F2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возложении обязанностей заведующего международной лабораторией </w:t>
      </w:r>
      <w:r w:rsidR="00EE475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еории игр и принятия решений на профессора,  </w:t>
      </w:r>
      <w:proofErr w:type="spellStart"/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д.ф</w:t>
      </w:r>
      <w:proofErr w:type="spellEnd"/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.-м. наук Яновскую Елену Борисовну.</w:t>
      </w:r>
    </w:p>
    <w:p w:rsidR="007632F2" w:rsidRDefault="007632F2" w:rsidP="007632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(Принято единогласно).</w:t>
      </w:r>
    </w:p>
    <w:p w:rsidR="007632F2" w:rsidRPr="007632F2" w:rsidRDefault="007632F2" w:rsidP="007632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2F2" w:rsidRPr="007632F2" w:rsidRDefault="007632F2" w:rsidP="007632F2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3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создании международной лаборатории экономики, управления и политики в области здоровья факультета Санкт-</w:t>
      </w:r>
      <w:r w:rsidR="003A140B" w:rsidRPr="00763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Петербургск</w:t>
      </w:r>
      <w:r w:rsidR="003A14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</w:t>
      </w:r>
      <w:r w:rsidR="003A140B" w:rsidRPr="00763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школ</w:t>
      </w:r>
      <w:r w:rsidR="003A14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3A140B" w:rsidRPr="00763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63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экономики и менеджмента Национального исследовательского университета «Высшая школа экономики» НИУ ВШЭ – Санкт-Петербург.</w:t>
      </w:r>
    </w:p>
    <w:p w:rsidR="007632F2" w:rsidRPr="007632F2" w:rsidRDefault="007632F2" w:rsidP="007632F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63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:rsidR="007632F2" w:rsidRPr="007632F2" w:rsidRDefault="007632F2" w:rsidP="007632F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Семенова А.М. - о создании международной лаборатории экономики, управления и политики в области здоровья факультета Санкт-</w:t>
      </w:r>
      <w:r w:rsidR="003A140B"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Петербургск</w:t>
      </w:r>
      <w:r w:rsidR="003A1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3A140B"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</w:t>
      </w:r>
      <w:r w:rsidR="003A140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A140B"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 и менеджмента Национального исследовательского университета «Высшая школа экономики» НИУ ВШЭ – Санкт-Петербург</w:t>
      </w:r>
      <w:r w:rsidR="00EE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1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</w:t>
      </w:r>
      <w:r w:rsidR="003A140B"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</w:t>
      </w:r>
      <w:r w:rsidR="003A140B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3A140B"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лаборатори</w:t>
      </w:r>
      <w:r w:rsidR="003A140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A140B"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экономики, управления и политики в области здоровья</w:t>
      </w:r>
      <w:r w:rsidR="003A140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55B7D" w:rsidRPr="00485EFC" w:rsidRDefault="00AF39EC" w:rsidP="00C55B7D">
      <w:pPr>
        <w:spacing w:after="0" w:line="240" w:lineRule="auto"/>
        <w:ind w:left="2127" w:right="-30" w:hanging="21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485EF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ВЫСТУПИЛИ: </w:t>
      </w:r>
      <w:r w:rsidR="00C55B7D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Кадочников С.М., Гордин В.Э., Александров Д.А., Матвеенко В.Д.</w:t>
      </w:r>
    </w:p>
    <w:p w:rsidR="007632F2" w:rsidRPr="007632F2" w:rsidRDefault="007632F2" w:rsidP="007632F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3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</w:p>
    <w:p w:rsidR="007632F2" w:rsidRPr="007632F2" w:rsidRDefault="007632F2" w:rsidP="007632F2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концепцию международной лаборатории экономики, управления и политики в области здоровья;</w:t>
      </w:r>
    </w:p>
    <w:p w:rsidR="007632F2" w:rsidRPr="007632F2" w:rsidRDefault="007632F2" w:rsidP="007632F2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Положение о международной лаборатории экономики, управления и политики в области здоровья;</w:t>
      </w:r>
    </w:p>
    <w:p w:rsidR="007632F2" w:rsidRPr="007632F2" w:rsidRDefault="007632F2" w:rsidP="007632F2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создание международной лаборатории экономики, управления и политики в области здоровья с 15.07.2015.</w:t>
      </w:r>
    </w:p>
    <w:p w:rsidR="007632F2" w:rsidRPr="007632F2" w:rsidRDefault="007632F2" w:rsidP="007632F2">
      <w:pPr>
        <w:numPr>
          <w:ilvl w:val="1"/>
          <w:numId w:val="1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Ходатайствовать перед ученым советом НИУ ВШЭ:</w:t>
      </w:r>
    </w:p>
    <w:p w:rsidR="007632F2" w:rsidRPr="007632F2" w:rsidRDefault="007632F2" w:rsidP="007632F2">
      <w:pPr>
        <w:numPr>
          <w:ilvl w:val="2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одобрении  концепции международной лаборатории экономики, управления и политики в области здоровья.</w:t>
      </w:r>
    </w:p>
    <w:p w:rsidR="007632F2" w:rsidRPr="007632F2" w:rsidRDefault="007632F2" w:rsidP="007632F2">
      <w:pPr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международной лаборатории экономики, управления и политики в области здоровья.</w:t>
      </w:r>
    </w:p>
    <w:p w:rsidR="007632F2" w:rsidRPr="007632F2" w:rsidRDefault="007632F2" w:rsidP="007632F2">
      <w:pPr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создании международной лаборатории экономики, управления и политики в области здоровья с 15.07.2015.</w:t>
      </w:r>
    </w:p>
    <w:p w:rsidR="007632F2" w:rsidRPr="007632F2" w:rsidRDefault="007632F2" w:rsidP="007632F2">
      <w:pPr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возложении обязанностей научного руководителя международной лаборатории экономики, управления и политики в области здоровья на Пола </w:t>
      </w:r>
      <w:proofErr w:type="spellStart"/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Кайнда</w:t>
      </w:r>
      <w:proofErr w:type="spellEnd"/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32F2" w:rsidRPr="007632F2" w:rsidRDefault="007632F2" w:rsidP="007632F2">
      <w:pPr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возложении обязанностей заведующего международной лабораторией экономики, управления и политики в области здоровья на профессора Кристофера </w:t>
      </w:r>
      <w:proofErr w:type="spellStart"/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Герри</w:t>
      </w:r>
      <w:proofErr w:type="spellEnd"/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32F2" w:rsidRPr="007632F2" w:rsidRDefault="007632F2" w:rsidP="007632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2F2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(Принято единогласно).</w:t>
      </w:r>
    </w:p>
    <w:p w:rsidR="00AF39EC" w:rsidRPr="0097515E" w:rsidRDefault="00AF39EC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F39EC" w:rsidRPr="00485EFC" w:rsidRDefault="00AF39EC" w:rsidP="00AF39EC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485EF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3. </w:t>
      </w:r>
      <w:r w:rsidR="00485EFC" w:rsidRPr="00485EF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Об итогах работы Института дополнительного профессионального образования НИУ ВШЭ – Санкт-Петербург </w:t>
      </w:r>
      <w:r w:rsidR="00EE475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</w:t>
      </w:r>
      <w:r w:rsidR="00485EFC" w:rsidRPr="00485EF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2014 год и о плане работы Института дополнительного профессионального образования НИУ ВШЭ – Санкт-Петербург на 2015 год</w:t>
      </w:r>
    </w:p>
    <w:p w:rsidR="00AF39EC" w:rsidRPr="003C2D04" w:rsidRDefault="00AF39EC" w:rsidP="00AF39EC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C2D0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СЛУШАЛИ:</w:t>
      </w:r>
    </w:p>
    <w:p w:rsidR="00AF39EC" w:rsidRPr="003C2D04" w:rsidRDefault="003C2D04" w:rsidP="00AF39EC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3C2D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Кадырбаеву</w:t>
      </w:r>
      <w:proofErr w:type="spellEnd"/>
      <w:r w:rsidRPr="003C2D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А.К. - об итогах работы Института дополнительного профессионального образования НИУ ВШЭ – Санкт-Петербург </w:t>
      </w:r>
      <w:r w:rsidR="00EE47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</w:t>
      </w:r>
      <w:r w:rsidRPr="003C2D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2014 год и о плане работы Института дополнительного профессионального образования НИУ ВШЭ – Санкт-Петербург на 2015 год</w:t>
      </w:r>
      <w:r w:rsidR="00AF39EC" w:rsidRPr="003C2D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F39EC" w:rsidRPr="00AB1626" w:rsidRDefault="00AF39EC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3C2D0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ВЫСТУПИЛИ: </w:t>
      </w:r>
      <w:r w:rsidR="00AB1626" w:rsidRPr="00AB16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Кадочников С.М.,</w:t>
      </w:r>
      <w:r w:rsidR="00AB16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Гордин В.Э.</w:t>
      </w:r>
    </w:p>
    <w:p w:rsidR="00AF39EC" w:rsidRDefault="00AF39EC" w:rsidP="00AF39EC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C2D0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ПОСТАНОВИЛИ:</w:t>
      </w:r>
    </w:p>
    <w:p w:rsidR="003C2D04" w:rsidRPr="003C2D04" w:rsidRDefault="003C2D04" w:rsidP="003C2D04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2D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 Признать итоги деятельности Института дополнительного профессионального образования НИУ ВШЭ – Санкт-Петербург за 2014 год успешными.</w:t>
      </w:r>
    </w:p>
    <w:p w:rsidR="003C2D04" w:rsidRPr="003C2D04" w:rsidRDefault="003C2D04" w:rsidP="003C2D04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2D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 Одобрить отчет о работе Института дополнительного профессионального образования НИУ ВШЭ – Санкт-Петербург за 2014 год (приложение 1).</w:t>
      </w:r>
    </w:p>
    <w:p w:rsidR="003C2D04" w:rsidRPr="003C2D04" w:rsidRDefault="003C2D04" w:rsidP="003C2D04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2D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 Одобрить план работы Института дополнительного профессионального образования НИУ ВШЭ – Санкт-Петербург на 2015 год (приложение 2)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F39EC" w:rsidRPr="003C2D04" w:rsidRDefault="00AF39EC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2D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3C2D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3C2D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ринято единогласно)</w:t>
      </w:r>
      <w:r w:rsidR="003C2D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F39EC" w:rsidRPr="000A2FB3" w:rsidRDefault="00AF39EC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D7F9A" w:rsidRPr="00ED7F9A" w:rsidRDefault="00AF39EC" w:rsidP="00AF39EC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D7F9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4. </w:t>
      </w:r>
      <w:r w:rsidR="00ED7F9A" w:rsidRPr="00ED7F9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Об итогах работы Учебного центра подготовки руководителей НИУ ВШЭ </w:t>
      </w:r>
      <w:r w:rsidR="00EE475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</w:t>
      </w:r>
      <w:r w:rsidR="00ED7F9A" w:rsidRPr="00ED7F9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2014 год и о плане работы Учебного центра подготовки руководителей НИУ ВШЭ на 2015 год </w:t>
      </w:r>
    </w:p>
    <w:p w:rsidR="00AF39EC" w:rsidRPr="00ED7F9A" w:rsidRDefault="00AF39EC" w:rsidP="00AF39EC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D7F9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СЛУШАЛИ: </w:t>
      </w:r>
    </w:p>
    <w:p w:rsidR="00AF39EC" w:rsidRDefault="00D0419A" w:rsidP="00AF39EC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D7F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Федотов</w:t>
      </w:r>
      <w:r w:rsidR="00ED7F9A" w:rsidRPr="00ED7F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ED7F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А.В.</w:t>
      </w:r>
      <w:r w:rsidR="00AF39EC" w:rsidRPr="00ED7F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ED7F9A" w:rsidRPr="00ED7F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итогах работы Учебного центра подготовки руководителей НИУ ВШЭ </w:t>
      </w:r>
      <w:r w:rsidR="00EE47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</w:t>
      </w:r>
      <w:r w:rsidR="00ED7F9A" w:rsidRPr="00ED7F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2014 год и о плане работы Учебного центра подготовки руководителей НИУ ВШЭ на 2015 год</w:t>
      </w:r>
      <w:r w:rsidR="00AF39EC" w:rsidRPr="00ED7F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66A3A" w:rsidRPr="00AB1626" w:rsidRDefault="00466A3A" w:rsidP="00466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3C2D0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ВЫСТУПИЛИ: </w:t>
      </w:r>
      <w:r w:rsidRPr="00AB16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Кадочников С.М.,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Гордин В.Э., Сунгуров А.Ю., Понарин Э.Д., Александров Д.А.</w:t>
      </w:r>
    </w:p>
    <w:p w:rsidR="00AF39EC" w:rsidRPr="00ED7F9A" w:rsidRDefault="00AF39EC" w:rsidP="00AF39EC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D7F9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ПОСТАНОВИЛИ:</w:t>
      </w:r>
    </w:p>
    <w:p w:rsidR="00ED7F9A" w:rsidRPr="00ED7F9A" w:rsidRDefault="00ED7F9A" w:rsidP="00F466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4</w:t>
      </w:r>
      <w:r w:rsidRPr="00ED7F9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  <w:r w:rsidR="00413F5E" w:rsidRPr="00413F5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</w:t>
      </w:r>
      <w:r w:rsidRPr="00ED7F9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 Одобрить отчет о работе Учебного центра подготовки руководителей НИУ ВШЭ за 2014 год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(приложение 3)</w:t>
      </w:r>
      <w:r w:rsidRPr="00ED7F9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ED7F9A" w:rsidRDefault="00ED7F9A" w:rsidP="00F466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4</w:t>
      </w:r>
      <w:r w:rsidRPr="00ED7F9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  <w:r w:rsidR="00413F5E" w:rsidRPr="00413F5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</w:t>
      </w:r>
      <w:r w:rsidRPr="00ED7F9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 Одобрить план работы Учебного центра подготовки руководителей НИУ ВШЭ на 2015 год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(приложение 4)</w:t>
      </w:r>
      <w:r w:rsidRPr="00ED7F9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ED7F9A" w:rsidRPr="003C2D04" w:rsidRDefault="00ED7F9A" w:rsidP="00F46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2D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3C2D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ринято единогласно)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F39EC" w:rsidRPr="000A2FB3" w:rsidRDefault="00AF39EC" w:rsidP="00AF39EC">
      <w:pPr>
        <w:tabs>
          <w:tab w:val="left" w:pos="90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F39EC" w:rsidRPr="00ED7F9A" w:rsidRDefault="00AF39EC" w:rsidP="00AF39EC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D7F9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5. </w:t>
      </w:r>
      <w:r w:rsidR="00D0419A" w:rsidRPr="00ED7F9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Об итогах </w:t>
      </w:r>
      <w:r w:rsidR="00B31B73" w:rsidRPr="00B31B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работы </w:t>
      </w:r>
      <w:r w:rsidR="00B31B73" w:rsidRPr="00B31B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Отдела по </w:t>
      </w:r>
      <w:proofErr w:type="spellStart"/>
      <w:r w:rsidR="00B31B73" w:rsidRPr="00B31B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внеучебной</w:t>
      </w:r>
      <w:proofErr w:type="spellEnd"/>
      <w:r w:rsidR="00B31B73" w:rsidRPr="00B31B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воспитательной работе</w:t>
      </w:r>
      <w:r w:rsidR="00D0419A" w:rsidRPr="00B31B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за 2014/2015 учебный год и о плане </w:t>
      </w:r>
      <w:r w:rsidR="00B31B73" w:rsidRPr="00B31B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работы </w:t>
      </w:r>
      <w:r w:rsidR="00B31B73" w:rsidRPr="00B31B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Отдела по </w:t>
      </w:r>
      <w:proofErr w:type="spellStart"/>
      <w:r w:rsidR="00B31B73" w:rsidRPr="00B31B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внеучебной</w:t>
      </w:r>
      <w:proofErr w:type="spellEnd"/>
      <w:r w:rsidR="00B31B73" w:rsidRPr="00B31B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воспитательной работе</w:t>
      </w:r>
      <w:r w:rsidR="00D0419A" w:rsidRPr="00ED7F9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256F9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на </w:t>
      </w:r>
      <w:r w:rsidR="00256F9B" w:rsidRPr="00ED7F9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D0419A" w:rsidRPr="00ED7F9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2015/2016 учебном году</w:t>
      </w:r>
    </w:p>
    <w:p w:rsidR="00AF39EC" w:rsidRPr="00ED7F9A" w:rsidRDefault="00AF39EC" w:rsidP="00AF39EC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D7F9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СЛУШАЛИ:</w:t>
      </w:r>
    </w:p>
    <w:p w:rsidR="00AF39EC" w:rsidRPr="00B31B73" w:rsidRDefault="00ED7F9A" w:rsidP="00AF39EC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D7F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Кузьмину К.А.</w:t>
      </w:r>
      <w:r w:rsidR="00AF39EC" w:rsidRPr="00ED7F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 </w:t>
      </w:r>
      <w:r w:rsidRPr="00ED7F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</w:t>
      </w:r>
      <w:r w:rsidRPr="00B31B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итогах </w:t>
      </w:r>
      <w:r w:rsidR="00B31B73" w:rsidRPr="00B31B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работы </w:t>
      </w:r>
      <w:r w:rsidR="00B31B73" w:rsidRPr="00B31B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по </w:t>
      </w:r>
      <w:proofErr w:type="spellStart"/>
      <w:r w:rsidR="00B31B73" w:rsidRPr="00B31B73">
        <w:rPr>
          <w:rFonts w:ascii="Times New Roman" w:hAnsi="Times New Roman" w:cs="Times New Roman"/>
          <w:color w:val="000000" w:themeColor="text1"/>
          <w:sz w:val="26"/>
          <w:szCs w:val="26"/>
        </w:rPr>
        <w:t>внеучебной</w:t>
      </w:r>
      <w:proofErr w:type="spellEnd"/>
      <w:r w:rsidR="00B31B73" w:rsidRPr="00B31B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воспитательной работе</w:t>
      </w:r>
      <w:r w:rsidRPr="00B31B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2014/2015 учебный год и о плане </w:t>
      </w:r>
      <w:r w:rsidR="00B31B73" w:rsidRPr="00B31B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работы </w:t>
      </w:r>
      <w:r w:rsidR="00B31B73" w:rsidRPr="00B31B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по </w:t>
      </w:r>
      <w:proofErr w:type="spellStart"/>
      <w:r w:rsidR="00B31B73" w:rsidRPr="00B31B73">
        <w:rPr>
          <w:rFonts w:ascii="Times New Roman" w:hAnsi="Times New Roman" w:cs="Times New Roman"/>
          <w:color w:val="000000" w:themeColor="text1"/>
          <w:sz w:val="26"/>
          <w:szCs w:val="26"/>
        </w:rPr>
        <w:t>внеучебной</w:t>
      </w:r>
      <w:proofErr w:type="spellEnd"/>
      <w:r w:rsidR="00B31B73" w:rsidRPr="00B31B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воспитательной работе</w:t>
      </w:r>
      <w:r w:rsidRPr="00B31B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56F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</w:t>
      </w:r>
      <w:r w:rsidR="00256F9B" w:rsidRPr="00B31B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1B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2015/2016 учебном году</w:t>
      </w:r>
      <w:r w:rsidR="00AF39EC" w:rsidRPr="00B31B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ED7F9A" w:rsidRPr="00256F9B" w:rsidRDefault="00AF39EC" w:rsidP="00AF39EC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31B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ВЫСТУПИЛИ: </w:t>
      </w:r>
      <w:r w:rsidR="0013084B" w:rsidRPr="00256F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Кадочников С.М., Гордин В.Э., Рогова Е.М., Семенов А.М., Воробьев В.В.</w:t>
      </w:r>
    </w:p>
    <w:p w:rsidR="00AF39EC" w:rsidRPr="00B31B73" w:rsidRDefault="00AF39EC" w:rsidP="00AF39EC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31B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ПОСТАНОВИЛИ:</w:t>
      </w:r>
    </w:p>
    <w:p w:rsidR="00ED7F9A" w:rsidRPr="00B31B73" w:rsidRDefault="00ED7F9A" w:rsidP="00ED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31B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5.1. Признать итоги </w:t>
      </w:r>
      <w:r w:rsidR="00B31B73" w:rsidRPr="00B31B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деятельности </w:t>
      </w:r>
      <w:r w:rsidR="00B31B73" w:rsidRPr="00B31B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по </w:t>
      </w:r>
      <w:proofErr w:type="spellStart"/>
      <w:r w:rsidR="00B31B73" w:rsidRPr="00B31B73">
        <w:rPr>
          <w:rFonts w:ascii="Times New Roman" w:hAnsi="Times New Roman" w:cs="Times New Roman"/>
          <w:color w:val="000000" w:themeColor="text1"/>
          <w:sz w:val="26"/>
          <w:szCs w:val="26"/>
        </w:rPr>
        <w:t>внеучебной</w:t>
      </w:r>
      <w:proofErr w:type="spellEnd"/>
      <w:r w:rsidR="00B31B73" w:rsidRPr="00B31B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воспитательной работе</w:t>
      </w:r>
      <w:r w:rsidRPr="00B31B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2014/2015 учебный год успешными.</w:t>
      </w:r>
    </w:p>
    <w:p w:rsidR="00ED7F9A" w:rsidRPr="00B31B73" w:rsidRDefault="00ED7F9A" w:rsidP="00ED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31B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5.2. Одобрить отчет </w:t>
      </w:r>
      <w:r w:rsidR="00B31B73" w:rsidRPr="00B31B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работе </w:t>
      </w:r>
      <w:r w:rsidR="00B31B73" w:rsidRPr="00B31B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по </w:t>
      </w:r>
      <w:proofErr w:type="spellStart"/>
      <w:r w:rsidR="00B31B73" w:rsidRPr="00B31B73">
        <w:rPr>
          <w:rFonts w:ascii="Times New Roman" w:hAnsi="Times New Roman" w:cs="Times New Roman"/>
          <w:color w:val="000000" w:themeColor="text1"/>
          <w:sz w:val="26"/>
          <w:szCs w:val="26"/>
        </w:rPr>
        <w:t>внеучебной</w:t>
      </w:r>
      <w:proofErr w:type="spellEnd"/>
      <w:r w:rsidR="00B31B73" w:rsidRPr="00B31B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воспитательной работе</w:t>
      </w:r>
      <w:r w:rsidRPr="00B31B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56F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</w:t>
      </w:r>
      <w:r w:rsidR="00256F9B" w:rsidRPr="00B31B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1B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2014/2015 учебном году (приложение 5).</w:t>
      </w:r>
    </w:p>
    <w:p w:rsidR="00ED7F9A" w:rsidRPr="00B31B73" w:rsidRDefault="00ED7F9A" w:rsidP="00ED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31B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5.3. Одобрить план </w:t>
      </w:r>
      <w:r w:rsidR="00B31B73" w:rsidRPr="00B31B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работы </w:t>
      </w:r>
      <w:r w:rsidR="00B31B73" w:rsidRPr="00B31B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по </w:t>
      </w:r>
      <w:proofErr w:type="spellStart"/>
      <w:r w:rsidR="00B31B73" w:rsidRPr="00B31B73">
        <w:rPr>
          <w:rFonts w:ascii="Times New Roman" w:hAnsi="Times New Roman" w:cs="Times New Roman"/>
          <w:color w:val="000000" w:themeColor="text1"/>
          <w:sz w:val="26"/>
          <w:szCs w:val="26"/>
        </w:rPr>
        <w:t>внеучебной</w:t>
      </w:r>
      <w:proofErr w:type="spellEnd"/>
      <w:r w:rsidR="00B31B73" w:rsidRPr="00B31B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воспитательной работе</w:t>
      </w:r>
      <w:r w:rsidRPr="00B31B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56F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</w:t>
      </w:r>
      <w:r w:rsidR="00256F9B" w:rsidRPr="00B31B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1B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2015/2016 учебном году (приложение 6).</w:t>
      </w:r>
    </w:p>
    <w:p w:rsidR="00AF39EC" w:rsidRPr="00B31B73" w:rsidRDefault="00AF39EC" w:rsidP="00ED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31B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(Принято единогласно)</w:t>
      </w:r>
      <w:r w:rsidR="00ED7F9A" w:rsidRPr="00B31B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D7F9A" w:rsidRPr="00B31B73" w:rsidRDefault="00ED7F9A" w:rsidP="00ED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ED7F9A" w:rsidRPr="00ED7F9A" w:rsidRDefault="00ED7F9A" w:rsidP="00ED7F9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6</w:t>
      </w:r>
      <w:r w:rsidRPr="00485EF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 w:rsidRPr="00485EF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</w:r>
      <w:r w:rsidRPr="00ED7F9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 концепции программы «Аргументаци</w:t>
      </w:r>
      <w:r w:rsidR="007632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я</w:t>
      </w:r>
      <w:r w:rsidRPr="00ED7F9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и письмо»</w:t>
      </w:r>
    </w:p>
    <w:p w:rsidR="00ED7F9A" w:rsidRPr="00485EFC" w:rsidRDefault="00ED7F9A" w:rsidP="00ED7F9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  <w:lang w:eastAsia="ru-RU"/>
        </w:rPr>
      </w:pPr>
      <w:r w:rsidRPr="00485EF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  <w:lang w:eastAsia="ru-RU"/>
        </w:rPr>
        <w:t>СЛУШАЛИ:</w:t>
      </w:r>
      <w:r w:rsidRPr="00485EF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  <w:lang w:eastAsia="ru-RU"/>
        </w:rPr>
        <w:tab/>
      </w:r>
    </w:p>
    <w:p w:rsidR="00ED7F9A" w:rsidRPr="00485EFC" w:rsidRDefault="00ED7F9A" w:rsidP="00ED7F9A">
      <w:pPr>
        <w:pStyle w:val="a3"/>
        <w:ind w:left="0"/>
        <w:jc w:val="both"/>
        <w:rPr>
          <w:color w:val="000000" w:themeColor="text1"/>
          <w:sz w:val="26"/>
          <w:szCs w:val="26"/>
          <w:highlight w:val="yellow"/>
        </w:rPr>
      </w:pPr>
      <w:r>
        <w:rPr>
          <w:color w:val="000000" w:themeColor="text1"/>
          <w:sz w:val="26"/>
          <w:szCs w:val="26"/>
        </w:rPr>
        <w:t>Демина М.Р.</w:t>
      </w:r>
      <w:r w:rsidRPr="00485EFC">
        <w:rPr>
          <w:color w:val="000000" w:themeColor="text1"/>
          <w:sz w:val="26"/>
          <w:szCs w:val="26"/>
        </w:rPr>
        <w:t xml:space="preserve"> - </w:t>
      </w:r>
      <w:r w:rsidRPr="00ED7F9A">
        <w:rPr>
          <w:color w:val="000000" w:themeColor="text1"/>
          <w:sz w:val="26"/>
          <w:szCs w:val="26"/>
        </w:rPr>
        <w:t>о концепции программы «Аргументаци</w:t>
      </w:r>
      <w:r w:rsidR="00D51223">
        <w:rPr>
          <w:color w:val="000000" w:themeColor="text1"/>
          <w:sz w:val="26"/>
          <w:szCs w:val="26"/>
        </w:rPr>
        <w:t>я</w:t>
      </w:r>
      <w:r w:rsidRPr="00ED7F9A">
        <w:rPr>
          <w:color w:val="000000" w:themeColor="text1"/>
          <w:sz w:val="26"/>
          <w:szCs w:val="26"/>
        </w:rPr>
        <w:t xml:space="preserve"> и письмо».</w:t>
      </w:r>
    </w:p>
    <w:p w:rsidR="0037229E" w:rsidRPr="00485EFC" w:rsidRDefault="00ED7F9A" w:rsidP="0037229E">
      <w:pPr>
        <w:spacing w:after="0" w:line="240" w:lineRule="auto"/>
        <w:ind w:right="-30" w:hanging="3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485EF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  <w:lang w:eastAsia="ru-RU"/>
        </w:rPr>
        <w:t>ВЫСТУПИЛИ:</w:t>
      </w:r>
      <w:r w:rsidRPr="00485EF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r w:rsidR="0037229E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Кадочников С.М., </w:t>
      </w:r>
      <w:r w:rsidR="002A1EBF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Щемелева И.Ю., </w:t>
      </w:r>
      <w:r w:rsidR="0037229E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Гордин В.Э., Семенов А.М., </w:t>
      </w:r>
      <w:r w:rsidR="002A1EBF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Александров Д.А., </w:t>
      </w:r>
      <w:r w:rsidR="0037229E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Алексеева Т.А., Почекаев Р.Ю.</w:t>
      </w:r>
      <w:r w:rsidR="00C11712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, Зеленев Е.И.</w:t>
      </w:r>
    </w:p>
    <w:p w:rsidR="00ED7F9A" w:rsidRPr="00485EFC" w:rsidRDefault="00ED7F9A" w:rsidP="00ED7F9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  <w:lang w:eastAsia="ru-RU"/>
        </w:rPr>
      </w:pPr>
      <w:r w:rsidRPr="00485EF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  <w:lang w:eastAsia="ru-RU"/>
        </w:rPr>
        <w:t>ПОСТАНОВИЛИ:</w:t>
      </w:r>
    </w:p>
    <w:p w:rsidR="00ED7F9A" w:rsidRPr="006E1DEA" w:rsidRDefault="00ED7F9A" w:rsidP="00ED7F9A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 w:rsidR="00C11712">
        <w:rPr>
          <w:sz w:val="26"/>
          <w:szCs w:val="26"/>
        </w:rPr>
        <w:t xml:space="preserve"> </w:t>
      </w:r>
      <w:r w:rsidRPr="006E1DEA">
        <w:rPr>
          <w:sz w:val="26"/>
          <w:szCs w:val="26"/>
        </w:rPr>
        <w:t>Одобрить концепцию программы «Аргументация и письмо»</w:t>
      </w:r>
      <w:r>
        <w:rPr>
          <w:sz w:val="26"/>
          <w:szCs w:val="26"/>
        </w:rPr>
        <w:t>.</w:t>
      </w:r>
    </w:p>
    <w:p w:rsidR="0006682B" w:rsidRDefault="00C11712" w:rsidP="00C11712">
      <w:pPr>
        <w:pStyle w:val="Standard"/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ED7F9A" w:rsidRPr="006E1DEA">
        <w:rPr>
          <w:sz w:val="26"/>
          <w:szCs w:val="26"/>
        </w:rPr>
        <w:t xml:space="preserve">Рекомендовать </w:t>
      </w:r>
      <w:r w:rsidR="00ED7F9A">
        <w:rPr>
          <w:sz w:val="26"/>
          <w:szCs w:val="26"/>
        </w:rPr>
        <w:t>д</w:t>
      </w:r>
      <w:r w:rsidR="00ED7F9A" w:rsidRPr="006E1DEA">
        <w:rPr>
          <w:sz w:val="26"/>
          <w:szCs w:val="26"/>
        </w:rPr>
        <w:t xml:space="preserve">иректору НИУ ВШЭ </w:t>
      </w:r>
      <w:r w:rsidR="002A1EBF" w:rsidRPr="00ED7F9A">
        <w:rPr>
          <w:rFonts w:eastAsia="Calibri" w:cs="Times New Roman"/>
          <w:color w:val="000000"/>
          <w:sz w:val="26"/>
          <w:szCs w:val="26"/>
          <w:lang w:eastAsia="ru-RU"/>
        </w:rPr>
        <w:t>–</w:t>
      </w:r>
      <w:r w:rsidR="00ED7F9A" w:rsidRPr="006E1DEA">
        <w:rPr>
          <w:sz w:val="26"/>
          <w:szCs w:val="26"/>
        </w:rPr>
        <w:t xml:space="preserve"> Санкт-Петербург</w:t>
      </w:r>
      <w:r w:rsidR="0006682B">
        <w:rPr>
          <w:sz w:val="26"/>
          <w:szCs w:val="26"/>
        </w:rPr>
        <w:t>:</w:t>
      </w:r>
    </w:p>
    <w:p w:rsidR="00ED7F9A" w:rsidRPr="006E1DEA" w:rsidRDefault="0006682B" w:rsidP="0006682B">
      <w:pPr>
        <w:pStyle w:val="Standard"/>
        <w:tabs>
          <w:tab w:val="left" w:pos="426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6.2.1. С</w:t>
      </w:r>
      <w:r w:rsidR="00ED7F9A" w:rsidRPr="006E1DEA">
        <w:rPr>
          <w:sz w:val="26"/>
          <w:szCs w:val="26"/>
        </w:rPr>
        <w:t>оздать рабочую группу по реализации программы «Ар</w:t>
      </w:r>
      <w:r w:rsidR="00EE4754">
        <w:rPr>
          <w:sz w:val="26"/>
          <w:szCs w:val="26"/>
        </w:rPr>
        <w:t>гументация и письмо» в НИУ ВШЭ -</w:t>
      </w:r>
      <w:r w:rsidR="00ED7F9A" w:rsidRPr="006E1DEA">
        <w:rPr>
          <w:sz w:val="26"/>
          <w:szCs w:val="26"/>
        </w:rPr>
        <w:t xml:space="preserve"> Санкт-Петербург.</w:t>
      </w:r>
    </w:p>
    <w:p w:rsidR="00ED7F9A" w:rsidRPr="006E1DEA" w:rsidRDefault="00ED7F9A" w:rsidP="0006682B">
      <w:pPr>
        <w:pStyle w:val="Standard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06682B">
        <w:rPr>
          <w:sz w:val="26"/>
          <w:szCs w:val="26"/>
        </w:rPr>
        <w:t>2.2.</w:t>
      </w:r>
      <w:r>
        <w:rPr>
          <w:sz w:val="26"/>
          <w:szCs w:val="26"/>
        </w:rPr>
        <w:t xml:space="preserve"> </w:t>
      </w:r>
      <w:r w:rsidR="0006682B">
        <w:rPr>
          <w:sz w:val="26"/>
          <w:szCs w:val="26"/>
        </w:rPr>
        <w:t>Рассмотреть вопрос о включении</w:t>
      </w:r>
      <w:r w:rsidRPr="006E1DEA">
        <w:rPr>
          <w:sz w:val="26"/>
          <w:szCs w:val="26"/>
        </w:rPr>
        <w:t xml:space="preserve"> курс</w:t>
      </w:r>
      <w:r w:rsidR="0006682B">
        <w:rPr>
          <w:sz w:val="26"/>
          <w:szCs w:val="26"/>
        </w:rPr>
        <w:t>ов</w:t>
      </w:r>
      <w:r w:rsidRPr="006E1DEA">
        <w:rPr>
          <w:sz w:val="26"/>
          <w:szCs w:val="26"/>
        </w:rPr>
        <w:t xml:space="preserve"> из программы «Аргументация и письмо</w:t>
      </w:r>
      <w:r>
        <w:rPr>
          <w:sz w:val="26"/>
          <w:szCs w:val="26"/>
        </w:rPr>
        <w:t xml:space="preserve">» в учебные планы </w:t>
      </w:r>
      <w:r w:rsidR="00B31B73">
        <w:rPr>
          <w:sz w:val="26"/>
          <w:szCs w:val="26"/>
        </w:rPr>
        <w:t xml:space="preserve">на </w:t>
      </w:r>
      <w:r>
        <w:rPr>
          <w:sz w:val="26"/>
          <w:szCs w:val="26"/>
        </w:rPr>
        <w:t>2016</w:t>
      </w:r>
      <w:r w:rsidR="00B31B73">
        <w:rPr>
          <w:sz w:val="26"/>
          <w:szCs w:val="26"/>
        </w:rPr>
        <w:t>/</w:t>
      </w:r>
      <w:r>
        <w:rPr>
          <w:sz w:val="26"/>
          <w:szCs w:val="26"/>
        </w:rPr>
        <w:t>2017 учебный год.</w:t>
      </w:r>
    </w:p>
    <w:p w:rsidR="0006682B" w:rsidRDefault="00ED7F9A" w:rsidP="0006682B">
      <w:pPr>
        <w:pStyle w:val="Standard"/>
        <w:tabs>
          <w:tab w:val="left" w:pos="851"/>
          <w:tab w:val="left" w:pos="993"/>
          <w:tab w:val="left" w:pos="1134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  <w:lang w:eastAsia="sa-IN" w:bidi="sa-IN"/>
        </w:rPr>
        <w:t>6.</w:t>
      </w:r>
      <w:r w:rsidR="0006682B">
        <w:rPr>
          <w:sz w:val="26"/>
          <w:szCs w:val="26"/>
          <w:lang w:eastAsia="sa-IN" w:bidi="sa-IN"/>
        </w:rPr>
        <w:t xml:space="preserve">2.3. </w:t>
      </w:r>
      <w:r w:rsidR="0006682B">
        <w:rPr>
          <w:sz w:val="26"/>
          <w:szCs w:val="26"/>
        </w:rPr>
        <w:t>Рассмотреть вопрос о программе повышения квалификации</w:t>
      </w:r>
      <w:r w:rsidR="00D51223">
        <w:rPr>
          <w:sz w:val="26"/>
          <w:szCs w:val="26"/>
        </w:rPr>
        <w:t xml:space="preserve"> </w:t>
      </w:r>
      <w:r w:rsidR="00D51223" w:rsidRPr="00D51223">
        <w:rPr>
          <w:sz w:val="26"/>
          <w:szCs w:val="26"/>
        </w:rPr>
        <w:t xml:space="preserve">«Аргументация и письмо» </w:t>
      </w:r>
      <w:r w:rsidR="0006682B">
        <w:rPr>
          <w:sz w:val="26"/>
          <w:szCs w:val="26"/>
        </w:rPr>
        <w:t xml:space="preserve"> для </w:t>
      </w:r>
      <w:r w:rsidR="00BA7E49">
        <w:rPr>
          <w:sz w:val="26"/>
          <w:szCs w:val="26"/>
        </w:rPr>
        <w:t xml:space="preserve">профессорско-преподавательского состава </w:t>
      </w:r>
      <w:r w:rsidR="0006682B">
        <w:rPr>
          <w:sz w:val="26"/>
          <w:szCs w:val="26"/>
        </w:rPr>
        <w:t>и сотрудников НИУ ВШЭ – Санкт-Петербург.</w:t>
      </w:r>
    </w:p>
    <w:p w:rsidR="00ED7F9A" w:rsidRPr="006E1DEA" w:rsidRDefault="0006682B" w:rsidP="0006682B">
      <w:pPr>
        <w:pStyle w:val="Standard"/>
        <w:tabs>
          <w:tab w:val="left" w:pos="1134"/>
        </w:tabs>
        <w:ind w:firstLine="426"/>
        <w:jc w:val="both"/>
        <w:rPr>
          <w:sz w:val="26"/>
          <w:szCs w:val="26"/>
          <w:lang w:eastAsia="sa-IN" w:bidi="sa-IN"/>
        </w:rPr>
      </w:pPr>
      <w:r>
        <w:rPr>
          <w:sz w:val="26"/>
          <w:szCs w:val="26"/>
        </w:rPr>
        <w:t xml:space="preserve">6.2.4. </w:t>
      </w:r>
      <w:r w:rsidR="00ED7F9A" w:rsidRPr="006E1DEA">
        <w:rPr>
          <w:sz w:val="26"/>
          <w:szCs w:val="26"/>
          <w:lang w:eastAsia="sa-IN" w:bidi="sa-IN"/>
        </w:rPr>
        <w:t xml:space="preserve">Совместно с Институтом дополнительного профессионального </w:t>
      </w:r>
      <w:r w:rsidR="00D51223">
        <w:rPr>
          <w:sz w:val="26"/>
          <w:szCs w:val="26"/>
          <w:lang w:eastAsia="sa-IN" w:bidi="sa-IN"/>
        </w:rPr>
        <w:t xml:space="preserve">образования </w:t>
      </w:r>
      <w:r w:rsidR="00ED7F9A" w:rsidRPr="006E1DEA">
        <w:rPr>
          <w:sz w:val="26"/>
          <w:szCs w:val="26"/>
          <w:lang w:eastAsia="sa-IN" w:bidi="sa-IN"/>
        </w:rPr>
        <w:t>разработать программу  повышения квалификации на тему «Аргументаци</w:t>
      </w:r>
      <w:r w:rsidR="00ED7F9A">
        <w:rPr>
          <w:sz w:val="26"/>
          <w:szCs w:val="26"/>
          <w:lang w:eastAsia="sa-IN" w:bidi="sa-IN"/>
        </w:rPr>
        <w:t>я</w:t>
      </w:r>
      <w:r w:rsidR="00ED7F9A" w:rsidRPr="006E1DEA">
        <w:rPr>
          <w:sz w:val="26"/>
          <w:szCs w:val="26"/>
          <w:lang w:eastAsia="sa-IN" w:bidi="sa-IN"/>
        </w:rPr>
        <w:t xml:space="preserve"> и письм</w:t>
      </w:r>
      <w:r w:rsidR="00ED7F9A">
        <w:rPr>
          <w:sz w:val="26"/>
          <w:szCs w:val="26"/>
          <w:lang w:eastAsia="sa-IN" w:bidi="sa-IN"/>
        </w:rPr>
        <w:t>о</w:t>
      </w:r>
      <w:r w:rsidR="00ED7F9A" w:rsidRPr="006E1DEA">
        <w:rPr>
          <w:sz w:val="26"/>
          <w:szCs w:val="26"/>
          <w:lang w:eastAsia="sa-IN" w:bidi="sa-IN"/>
        </w:rPr>
        <w:t>»</w:t>
      </w:r>
      <w:r w:rsidR="00ED7F9A">
        <w:rPr>
          <w:sz w:val="26"/>
          <w:szCs w:val="26"/>
          <w:lang w:eastAsia="sa-IN" w:bidi="sa-IN"/>
        </w:rPr>
        <w:t>.</w:t>
      </w:r>
    </w:p>
    <w:p w:rsidR="00ED7F9A" w:rsidRPr="00485EFC" w:rsidRDefault="00ED7F9A" w:rsidP="0006682B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 w:rsidRPr="00485EFC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П</w:t>
      </w:r>
      <w:r w:rsidRPr="00485EFC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ринято единогласно).</w:t>
      </w:r>
    </w:p>
    <w:p w:rsidR="00AF39EC" w:rsidRDefault="00AF39EC" w:rsidP="00AF39EC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ED7F9A" w:rsidRPr="00ED7F9A" w:rsidRDefault="00ED7F9A" w:rsidP="00ED7F9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7. </w:t>
      </w:r>
      <w:r w:rsidRPr="00ED7F9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 утверждении комиссии по развитию аспирантуры</w:t>
      </w:r>
      <w:r w:rsidR="00BA7E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НИУ ВШЭ – Санкт-Петербург</w:t>
      </w:r>
    </w:p>
    <w:p w:rsidR="00ED7F9A" w:rsidRPr="00485EFC" w:rsidRDefault="00ED7F9A" w:rsidP="00ED7F9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  <w:lang w:eastAsia="ru-RU"/>
        </w:rPr>
      </w:pPr>
      <w:r w:rsidRPr="00485EF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  <w:lang w:eastAsia="ru-RU"/>
        </w:rPr>
        <w:t>СЛУШАЛИ:</w:t>
      </w:r>
      <w:r w:rsidRPr="00485EF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  <w:lang w:eastAsia="ru-RU"/>
        </w:rPr>
        <w:tab/>
      </w:r>
    </w:p>
    <w:p w:rsidR="00ED7F9A" w:rsidRPr="00485EFC" w:rsidRDefault="00ED7F9A" w:rsidP="00ED7F9A">
      <w:pPr>
        <w:pStyle w:val="a3"/>
        <w:ind w:left="0"/>
        <w:jc w:val="both"/>
        <w:rPr>
          <w:color w:val="000000" w:themeColor="text1"/>
          <w:sz w:val="26"/>
          <w:szCs w:val="26"/>
          <w:highlight w:val="yellow"/>
        </w:rPr>
      </w:pPr>
      <w:proofErr w:type="spellStart"/>
      <w:r>
        <w:rPr>
          <w:color w:val="000000" w:themeColor="text1"/>
          <w:sz w:val="26"/>
          <w:szCs w:val="26"/>
        </w:rPr>
        <w:t>Гордина</w:t>
      </w:r>
      <w:proofErr w:type="spellEnd"/>
      <w:r>
        <w:rPr>
          <w:color w:val="000000" w:themeColor="text1"/>
          <w:sz w:val="26"/>
          <w:szCs w:val="26"/>
        </w:rPr>
        <w:t xml:space="preserve"> В.Э.</w:t>
      </w:r>
      <w:r w:rsidRPr="00485EFC">
        <w:rPr>
          <w:color w:val="000000" w:themeColor="text1"/>
          <w:sz w:val="26"/>
          <w:szCs w:val="26"/>
        </w:rPr>
        <w:t xml:space="preserve"> - </w:t>
      </w:r>
      <w:r w:rsidRPr="00ED7F9A">
        <w:rPr>
          <w:color w:val="000000" w:themeColor="text1"/>
          <w:sz w:val="26"/>
          <w:szCs w:val="26"/>
        </w:rPr>
        <w:t>об утверждении комиссии по развитию аспирантуры</w:t>
      </w:r>
      <w:r w:rsidR="00BA7E49">
        <w:rPr>
          <w:color w:val="000000" w:themeColor="text1"/>
          <w:sz w:val="26"/>
          <w:szCs w:val="26"/>
        </w:rPr>
        <w:t xml:space="preserve"> НИУ ВШЭ – Санкт-Петербург</w:t>
      </w:r>
      <w:r w:rsidRPr="00ED7F9A">
        <w:rPr>
          <w:color w:val="000000" w:themeColor="text1"/>
          <w:sz w:val="26"/>
          <w:szCs w:val="26"/>
        </w:rPr>
        <w:t>.</w:t>
      </w:r>
    </w:p>
    <w:p w:rsidR="00ED7F9A" w:rsidRPr="00485EFC" w:rsidRDefault="00ED7F9A" w:rsidP="0037229E">
      <w:pPr>
        <w:spacing w:after="0" w:line="240" w:lineRule="auto"/>
        <w:ind w:right="-30" w:hanging="3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485EF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  <w:lang w:eastAsia="ru-RU"/>
        </w:rPr>
        <w:t>ВЫСТУПИЛИ:</w:t>
      </w:r>
      <w:r w:rsidRPr="00485EF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r w:rsidR="0037229E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Кадочников С.М., </w:t>
      </w:r>
      <w:r w:rsidR="00643E63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Понарин Э.Д., Александров Д.А</w:t>
      </w:r>
      <w:r w:rsidR="00C11712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.</w:t>
      </w:r>
    </w:p>
    <w:p w:rsidR="00ED7F9A" w:rsidRPr="00485EFC" w:rsidRDefault="00ED7F9A" w:rsidP="00ED7F9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  <w:lang w:eastAsia="ru-RU"/>
        </w:rPr>
      </w:pPr>
      <w:r w:rsidRPr="00485EF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  <w:lang w:eastAsia="ru-RU"/>
        </w:rPr>
        <w:t>ПОСТАНОВИЛИ:</w:t>
      </w:r>
    </w:p>
    <w:p w:rsidR="00ED7F9A" w:rsidRPr="00ED7F9A" w:rsidRDefault="00ED7F9A" w:rsidP="00ED7F9A">
      <w:pPr>
        <w:pStyle w:val="a3"/>
        <w:numPr>
          <w:ilvl w:val="1"/>
          <w:numId w:val="11"/>
        </w:numPr>
        <w:tabs>
          <w:tab w:val="left" w:pos="567"/>
        </w:tabs>
        <w:ind w:left="0" w:right="-142" w:firstLine="0"/>
        <w:jc w:val="both"/>
        <w:rPr>
          <w:rFonts w:eastAsia="SimSun" w:cs="Mangal"/>
          <w:kern w:val="3"/>
          <w:sz w:val="26"/>
          <w:szCs w:val="26"/>
          <w:lang w:eastAsia="zh-CN" w:bidi="hi-IN"/>
        </w:rPr>
      </w:pPr>
      <w:r w:rsidRPr="00ED7F9A">
        <w:rPr>
          <w:rFonts w:eastAsia="SimSun" w:cs="Mangal"/>
          <w:kern w:val="3"/>
          <w:sz w:val="26"/>
          <w:szCs w:val="26"/>
          <w:lang w:eastAsia="zh-CN" w:bidi="hi-IN"/>
        </w:rPr>
        <w:t>Во исполнение п.</w:t>
      </w:r>
      <w:r w:rsidR="00BA7E49">
        <w:rPr>
          <w:rFonts w:eastAsia="SimSun" w:cs="Mangal"/>
          <w:kern w:val="3"/>
          <w:sz w:val="26"/>
          <w:szCs w:val="26"/>
          <w:lang w:eastAsia="zh-CN" w:bidi="hi-IN"/>
        </w:rPr>
        <w:t xml:space="preserve"> </w:t>
      </w:r>
      <w:r w:rsidRPr="00ED7F9A">
        <w:rPr>
          <w:rFonts w:eastAsia="SimSun" w:cs="Mangal"/>
          <w:kern w:val="3"/>
          <w:sz w:val="26"/>
          <w:szCs w:val="26"/>
          <w:lang w:eastAsia="zh-CN" w:bidi="hi-IN"/>
        </w:rPr>
        <w:t xml:space="preserve">6 протокола </w:t>
      </w:r>
      <w:r w:rsidR="00BA7E49">
        <w:rPr>
          <w:rFonts w:eastAsia="SimSun" w:cs="Mangal"/>
          <w:kern w:val="3"/>
          <w:sz w:val="26"/>
          <w:szCs w:val="26"/>
          <w:lang w:eastAsia="zh-CN" w:bidi="hi-IN"/>
        </w:rPr>
        <w:t xml:space="preserve">от 04.06.2015 </w:t>
      </w:r>
      <w:r w:rsidRPr="00ED7F9A">
        <w:rPr>
          <w:rFonts w:eastAsia="SimSun" w:cs="Mangal"/>
          <w:kern w:val="3"/>
          <w:sz w:val="26"/>
          <w:szCs w:val="26"/>
          <w:lang w:eastAsia="zh-CN" w:bidi="hi-IN"/>
        </w:rPr>
        <w:t>№ 8.3.1.8-07/05/15</w:t>
      </w:r>
      <w:r w:rsidR="00957018">
        <w:rPr>
          <w:rFonts w:eastAsia="SimSun" w:cs="Mangal"/>
          <w:kern w:val="3"/>
          <w:sz w:val="26"/>
          <w:szCs w:val="26"/>
          <w:lang w:eastAsia="zh-CN" w:bidi="hi-IN"/>
        </w:rPr>
        <w:t xml:space="preserve"> </w:t>
      </w:r>
      <w:r w:rsidR="00BA7E49">
        <w:rPr>
          <w:rFonts w:eastAsia="SimSun" w:cs="Mangal"/>
          <w:kern w:val="3"/>
          <w:sz w:val="26"/>
          <w:szCs w:val="26"/>
          <w:lang w:eastAsia="zh-CN" w:bidi="hi-IN"/>
        </w:rPr>
        <w:t xml:space="preserve">заседания </w:t>
      </w:r>
      <w:r w:rsidR="00957018">
        <w:rPr>
          <w:rFonts w:eastAsia="SimSun" w:cs="Mangal"/>
          <w:kern w:val="3"/>
          <w:sz w:val="26"/>
          <w:szCs w:val="26"/>
          <w:lang w:eastAsia="zh-CN" w:bidi="hi-IN"/>
        </w:rPr>
        <w:t>ученого совета</w:t>
      </w:r>
      <w:r w:rsidRPr="00ED7F9A">
        <w:rPr>
          <w:rFonts w:eastAsia="SimSun" w:cs="Mangal"/>
          <w:kern w:val="3"/>
          <w:sz w:val="26"/>
          <w:szCs w:val="26"/>
          <w:lang w:eastAsia="zh-CN" w:bidi="hi-IN"/>
        </w:rPr>
        <w:t xml:space="preserve"> НИУ ВШЭ </w:t>
      </w:r>
      <w:r w:rsidR="002A1EBF" w:rsidRPr="00ED7F9A">
        <w:rPr>
          <w:rFonts w:eastAsia="Calibri"/>
          <w:color w:val="000000"/>
          <w:sz w:val="26"/>
          <w:szCs w:val="26"/>
        </w:rPr>
        <w:t>–</w:t>
      </w:r>
      <w:r w:rsidRPr="00ED7F9A">
        <w:rPr>
          <w:rFonts w:eastAsia="SimSun" w:cs="Mangal"/>
          <w:kern w:val="3"/>
          <w:sz w:val="26"/>
          <w:szCs w:val="26"/>
          <w:lang w:eastAsia="zh-CN" w:bidi="hi-IN"/>
        </w:rPr>
        <w:t xml:space="preserve"> Санкт-Петербург одобрить следующий состав комиссии по развитию аспирантуры</w:t>
      </w:r>
      <w:r w:rsidR="00BA7E49">
        <w:rPr>
          <w:rFonts w:eastAsia="SimSun" w:cs="Mangal"/>
          <w:kern w:val="3"/>
          <w:sz w:val="26"/>
          <w:szCs w:val="26"/>
          <w:lang w:eastAsia="zh-CN" w:bidi="hi-IN"/>
        </w:rPr>
        <w:t xml:space="preserve"> </w:t>
      </w:r>
      <w:r w:rsidR="00BA7E49">
        <w:rPr>
          <w:color w:val="000000" w:themeColor="text1"/>
          <w:sz w:val="26"/>
          <w:szCs w:val="26"/>
        </w:rPr>
        <w:t>НИУ ВШЭ – Санкт-Петербург</w:t>
      </w:r>
      <w:r w:rsidRPr="00ED7F9A">
        <w:rPr>
          <w:rFonts w:eastAsia="SimSun" w:cs="Mangal"/>
          <w:kern w:val="3"/>
          <w:sz w:val="26"/>
          <w:szCs w:val="26"/>
          <w:lang w:eastAsia="zh-CN" w:bidi="hi-IN"/>
        </w:rPr>
        <w:t>:</w:t>
      </w:r>
    </w:p>
    <w:p w:rsidR="00ED7F9A" w:rsidRPr="00ED7F9A" w:rsidRDefault="00ED7F9A" w:rsidP="00ED7F9A">
      <w:pPr>
        <w:spacing w:after="0" w:line="240" w:lineRule="auto"/>
        <w:ind w:right="-142"/>
        <w:jc w:val="both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ED7F9A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Председатель:</w:t>
      </w:r>
    </w:p>
    <w:p w:rsidR="00ED7F9A" w:rsidRPr="00ED7F9A" w:rsidRDefault="00ED7F9A" w:rsidP="00ED7F9A">
      <w:pPr>
        <w:spacing w:after="0" w:line="240" w:lineRule="auto"/>
        <w:ind w:right="-142"/>
        <w:jc w:val="both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ED7F9A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Понарин Эдуард Дмитриевич,</w:t>
      </w:r>
      <w:r w:rsidR="00643E6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</w:t>
      </w:r>
      <w:r w:rsidRPr="00ED7F9A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руководитель департамента социологии.</w:t>
      </w:r>
    </w:p>
    <w:p w:rsidR="00ED7F9A" w:rsidRPr="00ED7F9A" w:rsidRDefault="00ED7F9A" w:rsidP="00ED7F9A">
      <w:pPr>
        <w:spacing w:after="0" w:line="240" w:lineRule="auto"/>
        <w:ind w:right="-142"/>
        <w:jc w:val="both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ED7F9A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Состав комиссии:</w:t>
      </w:r>
    </w:p>
    <w:p w:rsidR="00ED7F9A" w:rsidRPr="00ED7F9A" w:rsidRDefault="00ED7F9A" w:rsidP="00ED7F9A">
      <w:pPr>
        <w:numPr>
          <w:ilvl w:val="0"/>
          <w:numId w:val="9"/>
        </w:numPr>
        <w:spacing w:after="0" w:line="240" w:lineRule="auto"/>
        <w:ind w:right="-142"/>
        <w:jc w:val="both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ED7F9A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Гордин Валерий Эрнстович, заместитель директора</w:t>
      </w:r>
      <w:r w:rsidR="00D761A1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;</w:t>
      </w:r>
    </w:p>
    <w:p w:rsidR="00ED7F9A" w:rsidRPr="00ED7F9A" w:rsidRDefault="00ED7F9A" w:rsidP="00ED7F9A">
      <w:pPr>
        <w:numPr>
          <w:ilvl w:val="0"/>
          <w:numId w:val="9"/>
        </w:numPr>
        <w:spacing w:after="0" w:line="240" w:lineRule="auto"/>
        <w:ind w:right="-142"/>
        <w:jc w:val="both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ED7F9A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Александров Даниил Александрович, заместитель директора</w:t>
      </w:r>
      <w:r w:rsidR="00D761A1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;</w:t>
      </w:r>
    </w:p>
    <w:p w:rsidR="00ED7F9A" w:rsidRPr="00ED7F9A" w:rsidRDefault="00ED7F9A" w:rsidP="00ED7F9A">
      <w:pPr>
        <w:numPr>
          <w:ilvl w:val="0"/>
          <w:numId w:val="9"/>
        </w:numPr>
        <w:spacing w:after="0" w:line="240" w:lineRule="auto"/>
        <w:ind w:right="-142"/>
        <w:jc w:val="both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ED7F9A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Семенов Александр Михайлович, заместитель директора</w:t>
      </w:r>
      <w:r w:rsidR="00D761A1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;</w:t>
      </w:r>
    </w:p>
    <w:p w:rsidR="00ED7F9A" w:rsidRPr="00ED7F9A" w:rsidRDefault="00ED7F9A" w:rsidP="00ED7F9A">
      <w:pPr>
        <w:numPr>
          <w:ilvl w:val="0"/>
          <w:numId w:val="9"/>
        </w:numPr>
        <w:spacing w:after="0" w:line="240" w:lineRule="auto"/>
        <w:ind w:right="-142"/>
        <w:jc w:val="both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ED7F9A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Рогова Елена Моисеевна, руководитель департамента финансов</w:t>
      </w:r>
      <w:r w:rsidR="00D761A1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;</w:t>
      </w:r>
    </w:p>
    <w:p w:rsidR="00ED7F9A" w:rsidRPr="00ED7F9A" w:rsidRDefault="00ED7F9A" w:rsidP="00ED7F9A">
      <w:pPr>
        <w:numPr>
          <w:ilvl w:val="0"/>
          <w:numId w:val="9"/>
        </w:numPr>
        <w:spacing w:after="0" w:line="240" w:lineRule="auto"/>
        <w:ind w:right="-142"/>
        <w:jc w:val="both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ED7F9A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Гончаров Дмитрий Владимирович, профессор департамента прикладной политологии</w:t>
      </w:r>
      <w:r w:rsidR="00D761A1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;</w:t>
      </w:r>
    </w:p>
    <w:p w:rsidR="00ED7F9A" w:rsidRPr="00ED7F9A" w:rsidRDefault="00ED7F9A" w:rsidP="00ED7F9A">
      <w:pPr>
        <w:numPr>
          <w:ilvl w:val="0"/>
          <w:numId w:val="9"/>
        </w:numPr>
        <w:spacing w:after="0" w:line="240" w:lineRule="auto"/>
        <w:ind w:right="-142"/>
        <w:jc w:val="both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ED7F9A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Алексеева Татьяна Анатольевна, декан юридического факультета</w:t>
      </w:r>
      <w:r w:rsidR="00D761A1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;</w:t>
      </w:r>
    </w:p>
    <w:p w:rsidR="00ED7F9A" w:rsidRPr="00ED7F9A" w:rsidRDefault="00ED7F9A" w:rsidP="00ED7F9A">
      <w:pPr>
        <w:numPr>
          <w:ilvl w:val="0"/>
          <w:numId w:val="9"/>
        </w:numPr>
        <w:spacing w:after="0" w:line="240" w:lineRule="auto"/>
        <w:ind w:right="-142"/>
        <w:jc w:val="both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ED7F9A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Васильева Юлия Сергеевна, начальник учебно-методического отдела</w:t>
      </w:r>
      <w:r w:rsidR="00D761A1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;</w:t>
      </w:r>
    </w:p>
    <w:p w:rsidR="00ED7F9A" w:rsidRPr="00ED7F9A" w:rsidRDefault="00ED7F9A" w:rsidP="00ED7F9A">
      <w:pPr>
        <w:numPr>
          <w:ilvl w:val="0"/>
          <w:numId w:val="9"/>
        </w:numPr>
        <w:spacing w:after="0" w:line="240" w:lineRule="auto"/>
        <w:ind w:right="-142"/>
        <w:jc w:val="both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ED7F9A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Плотников Владислав Александрович, начальник ОСУП в магистратуре по направлениям "Политология" и "Государственное и муниципальное управление".</w:t>
      </w:r>
    </w:p>
    <w:p w:rsidR="00ED7F9A" w:rsidRDefault="00ED7F9A" w:rsidP="00ED7F9A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 w:rsidRPr="00485EFC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П</w:t>
      </w:r>
      <w:r w:rsidRPr="00485EFC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ринято единогласно).</w:t>
      </w:r>
    </w:p>
    <w:p w:rsidR="00ED7F9A" w:rsidRPr="00485EFC" w:rsidRDefault="00ED7F9A" w:rsidP="00ED7F9A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ED7F9A" w:rsidRPr="00ED7F9A" w:rsidRDefault="00ED7F9A" w:rsidP="00ED7F9A">
      <w:pPr>
        <w:tabs>
          <w:tab w:val="left" w:pos="284"/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ED7F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 результатах электронного голосования по вопросу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D7F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 утверждении стоимости </w:t>
      </w:r>
      <w:proofErr w:type="gramStart"/>
      <w:r w:rsidRPr="00ED7F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обучения</w:t>
      </w:r>
      <w:proofErr w:type="gramEnd"/>
      <w:r w:rsidRPr="00ED7F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дополнительным профессиональным программам профессиональной переподготовки и повышения квалификации для лиц, поступающих на обучение в Институт дополнительного профессионального образования НИУ ВШЭ </w:t>
      </w:r>
      <w:r w:rsidR="002A1EBF" w:rsidRPr="00ED7F9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–</w:t>
      </w:r>
      <w:r w:rsidRPr="00ED7F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Санкт-Петербург в 2015/2016 учебном году»</w:t>
      </w:r>
    </w:p>
    <w:p w:rsidR="00ED7F9A" w:rsidRPr="00ED7F9A" w:rsidRDefault="00ED7F9A" w:rsidP="00ED7F9A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7F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:rsidR="00ED7F9A" w:rsidRPr="00ED7F9A" w:rsidRDefault="00ED7F9A" w:rsidP="00ED7F9A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Горбачеву Н.Г.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D7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результатах электронного голосования по вопросу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7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стоимости </w:t>
      </w:r>
      <w:proofErr w:type="gramStart"/>
      <w:r w:rsidRPr="00ED7F9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proofErr w:type="gramEnd"/>
      <w:r w:rsidRPr="00ED7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дополнительным профессиональным программам профессиональной переподготовки и повышения квалификации для лиц, поступающих на обучение в Институт дополнительного профессионального образования НИУ ВШЭ </w:t>
      </w:r>
      <w:r w:rsidR="002A1EBF" w:rsidRPr="00ED7F9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–</w:t>
      </w:r>
      <w:r w:rsidRPr="00ED7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Санкт-Петербург в 2015/2016 учебном году»</w:t>
      </w:r>
      <w:r w:rsidR="009570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7F9A" w:rsidRPr="00ED7F9A" w:rsidRDefault="00ED7F9A" w:rsidP="00ED7F9A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7F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</w:p>
    <w:p w:rsidR="00ED7F9A" w:rsidRPr="00ED7F9A" w:rsidRDefault="00ED7F9A" w:rsidP="00ED7F9A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D7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Утвердить результаты электронного голосования по вопросу «Об утверждении стоимости </w:t>
      </w:r>
      <w:proofErr w:type="gramStart"/>
      <w:r w:rsidRPr="00ED7F9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proofErr w:type="gramEnd"/>
      <w:r w:rsidRPr="00ED7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дополнительным профессиональным программам профессиональной переподготовки и повышения квалификации для лиц, поступающих на обучение в Институт дополнительного профессионального образования НИУ ВШЭ </w:t>
      </w:r>
      <w:r w:rsidR="002A1EBF" w:rsidRPr="00ED7F9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–</w:t>
      </w:r>
      <w:r w:rsidRPr="00ED7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Санкт-Петербург в 2015/2016 учебном году» (из 33 членов ученого совета проголосовало: за - 2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D7F9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против - нет, воздержалось - 0).</w:t>
      </w:r>
    </w:p>
    <w:p w:rsidR="00ED7F9A" w:rsidRPr="00ED7F9A" w:rsidRDefault="00ED7F9A" w:rsidP="001D2FF9">
      <w:pPr>
        <w:pStyle w:val="FR2"/>
        <w:spacing w:before="0" w:after="120"/>
        <w:ind w:left="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8.</w:t>
      </w:r>
      <w:r w:rsidRPr="00ED7F9A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Утвердить стоимость </w:t>
      </w:r>
      <w:proofErr w:type="gramStart"/>
      <w:r>
        <w:rPr>
          <w:sz w:val="26"/>
          <w:szCs w:val="26"/>
        </w:rPr>
        <w:t>обучения</w:t>
      </w:r>
      <w:proofErr w:type="gramEnd"/>
      <w:r>
        <w:rPr>
          <w:sz w:val="26"/>
          <w:szCs w:val="26"/>
        </w:rPr>
        <w:t xml:space="preserve"> </w:t>
      </w:r>
      <w:r w:rsidRPr="00787E8B">
        <w:rPr>
          <w:sz w:val="26"/>
          <w:szCs w:val="26"/>
        </w:rPr>
        <w:t xml:space="preserve">по дополнительным профессиональным программам профессиональной переподготовки и повышения квалификации для лиц, поступающих на обучение в Институт дополнительного профессионального образования НИУ ВШЭ </w:t>
      </w:r>
      <w:r w:rsidR="002A1EBF" w:rsidRPr="00ED7F9A">
        <w:rPr>
          <w:rFonts w:eastAsia="Calibri"/>
          <w:color w:val="000000"/>
          <w:sz w:val="26"/>
          <w:szCs w:val="26"/>
        </w:rPr>
        <w:t>–</w:t>
      </w:r>
      <w:r w:rsidRPr="00787E8B">
        <w:rPr>
          <w:sz w:val="26"/>
          <w:szCs w:val="26"/>
        </w:rPr>
        <w:t xml:space="preserve"> Санкт-Петербург в 2015/2016 учебном году</w:t>
      </w:r>
      <w:r>
        <w:rPr>
          <w:sz w:val="26"/>
          <w:szCs w:val="26"/>
        </w:rPr>
        <w:t xml:space="preserve"> (приложения </w:t>
      </w:r>
      <w:r w:rsidR="001D2FF9">
        <w:rPr>
          <w:sz w:val="26"/>
          <w:szCs w:val="26"/>
        </w:rPr>
        <w:t>7</w:t>
      </w:r>
      <w:r>
        <w:rPr>
          <w:sz w:val="26"/>
          <w:szCs w:val="26"/>
        </w:rPr>
        <w:t>,</w:t>
      </w:r>
      <w:r w:rsidR="001D2FF9">
        <w:rPr>
          <w:sz w:val="26"/>
          <w:szCs w:val="26"/>
        </w:rPr>
        <w:t>8</w:t>
      </w:r>
      <w:r>
        <w:rPr>
          <w:sz w:val="26"/>
          <w:szCs w:val="26"/>
        </w:rPr>
        <w:t>,</w:t>
      </w:r>
      <w:r w:rsidR="001D2FF9">
        <w:rPr>
          <w:sz w:val="26"/>
          <w:szCs w:val="26"/>
        </w:rPr>
        <w:t>9</w:t>
      </w:r>
      <w:r>
        <w:rPr>
          <w:sz w:val="26"/>
          <w:szCs w:val="26"/>
        </w:rPr>
        <w:t>,</w:t>
      </w:r>
      <w:r w:rsidR="001D2FF9">
        <w:rPr>
          <w:sz w:val="26"/>
          <w:szCs w:val="26"/>
        </w:rPr>
        <w:t>10</w:t>
      </w:r>
      <w:r w:rsidR="004B4B67">
        <w:rPr>
          <w:sz w:val="26"/>
          <w:szCs w:val="26"/>
        </w:rPr>
        <w:t>,11</w:t>
      </w:r>
      <w:r>
        <w:rPr>
          <w:sz w:val="26"/>
          <w:szCs w:val="26"/>
        </w:rPr>
        <w:t>)</w:t>
      </w:r>
      <w:r w:rsidRPr="00787E8B">
        <w:rPr>
          <w:sz w:val="26"/>
          <w:szCs w:val="26"/>
        </w:rPr>
        <w:t>»</w:t>
      </w:r>
      <w:r w:rsidRPr="00ED7F9A">
        <w:rPr>
          <w:sz w:val="26"/>
          <w:szCs w:val="26"/>
        </w:rPr>
        <w:t>.</w:t>
      </w:r>
    </w:p>
    <w:p w:rsidR="00ED7F9A" w:rsidRPr="00ED7F9A" w:rsidRDefault="00ED7F9A" w:rsidP="00AF39EC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957BE0" w:rsidRPr="00957BE0" w:rsidRDefault="00957BE0" w:rsidP="00957BE0">
      <w:pPr>
        <w:pStyle w:val="a3"/>
        <w:tabs>
          <w:tab w:val="left" w:pos="9099"/>
        </w:tabs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Pr="00957BE0">
        <w:rPr>
          <w:b/>
          <w:sz w:val="26"/>
          <w:szCs w:val="26"/>
        </w:rPr>
        <w:t>О результатах электронного голосования по вопросу «Об организации научно-методической деятельности школ-партнеров НИУ ВШЭ</w:t>
      </w:r>
      <w:r w:rsidR="00D761A1" w:rsidRPr="00D761A1">
        <w:rPr>
          <w:b/>
          <w:sz w:val="26"/>
          <w:szCs w:val="26"/>
        </w:rPr>
        <w:t xml:space="preserve"> </w:t>
      </w:r>
      <w:r w:rsidR="00D761A1" w:rsidRPr="00ED7F9A">
        <w:rPr>
          <w:rFonts w:eastAsia="Calibri"/>
          <w:color w:val="000000"/>
          <w:sz w:val="26"/>
          <w:szCs w:val="26"/>
        </w:rPr>
        <w:t>–</w:t>
      </w:r>
      <w:r w:rsidRPr="00957BE0">
        <w:rPr>
          <w:b/>
          <w:sz w:val="26"/>
          <w:szCs w:val="26"/>
        </w:rPr>
        <w:t xml:space="preserve"> Санкт-Петербург»</w:t>
      </w:r>
    </w:p>
    <w:p w:rsidR="00957BE0" w:rsidRPr="00957BE0" w:rsidRDefault="00957BE0" w:rsidP="00957BE0">
      <w:pPr>
        <w:pStyle w:val="a3"/>
        <w:tabs>
          <w:tab w:val="left" w:pos="9099"/>
        </w:tabs>
        <w:ind w:left="0"/>
        <w:jc w:val="both"/>
        <w:rPr>
          <w:b/>
          <w:sz w:val="26"/>
          <w:szCs w:val="26"/>
        </w:rPr>
      </w:pPr>
      <w:r w:rsidRPr="00957BE0">
        <w:rPr>
          <w:b/>
          <w:sz w:val="26"/>
          <w:szCs w:val="26"/>
        </w:rPr>
        <w:t>СЛУШАЛИ:</w:t>
      </w:r>
    </w:p>
    <w:p w:rsidR="00957BE0" w:rsidRPr="00957BE0" w:rsidRDefault="00957BE0" w:rsidP="00957BE0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E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Горбачеву Н.Г. - о результатах электронного голосования по вопросу «Об организации научно-методической деятельности школ-партнеров НИУ ВШЭ</w:t>
      </w:r>
      <w:r w:rsidR="00D761A1" w:rsidRPr="00D76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61A1" w:rsidRPr="00ED7F9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–</w:t>
      </w:r>
      <w:r w:rsidRPr="00957B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Санкт-Петербург»</w:t>
      </w:r>
      <w:r w:rsidR="009A5E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7BE0" w:rsidRPr="00957BE0" w:rsidRDefault="00957BE0" w:rsidP="00957BE0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7B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</w:p>
    <w:p w:rsidR="00957BE0" w:rsidRPr="00957BE0" w:rsidRDefault="00957BE0" w:rsidP="00957BE0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57B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Утвердить результаты электронного голосования по вопросу «Об организации научно-методической деятельности школ-партнеров НИУ ВШЭ </w:t>
      </w:r>
      <w:r w:rsidR="00D761A1" w:rsidRPr="00ED7F9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–</w:t>
      </w:r>
      <w:r w:rsidR="00D761A1" w:rsidRPr="00D76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7BE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Санкт-Петербург» (из 33 членов ученого совета проголосовало: за - 2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57B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против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57BE0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воздержалось - 0).</w:t>
      </w:r>
    </w:p>
    <w:p w:rsidR="00957BE0" w:rsidRPr="00256F9B" w:rsidRDefault="00957BE0" w:rsidP="00C76F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57B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9A5E26">
        <w:rPr>
          <w:rFonts w:ascii="Times New Roman" w:eastAsia="Calibri" w:hAnsi="Times New Roman" w:cs="Times New Roman"/>
          <w:sz w:val="26"/>
          <w:szCs w:val="26"/>
        </w:rPr>
        <w:t xml:space="preserve">Одобрить </w:t>
      </w:r>
      <w:r w:rsidRPr="00957BE0">
        <w:rPr>
          <w:rFonts w:ascii="Times New Roman" w:eastAsia="Calibri" w:hAnsi="Times New Roman" w:cs="Times New Roman"/>
          <w:sz w:val="26"/>
          <w:szCs w:val="26"/>
        </w:rPr>
        <w:t>проект</w:t>
      </w:r>
      <w:r w:rsidRPr="00957BE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57BE0">
        <w:rPr>
          <w:rFonts w:ascii="Times New Roman" w:eastAsia="Calibri" w:hAnsi="Times New Roman" w:cs="Times New Roman"/>
          <w:sz w:val="26"/>
          <w:szCs w:val="26"/>
        </w:rPr>
        <w:t>организации научно-методической деятельности</w:t>
      </w:r>
      <w:r w:rsidRPr="00957BE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57BE0">
        <w:rPr>
          <w:rFonts w:ascii="Times New Roman" w:eastAsia="Calibri" w:hAnsi="Times New Roman" w:cs="Times New Roman"/>
          <w:sz w:val="26"/>
          <w:szCs w:val="26"/>
        </w:rPr>
        <w:t xml:space="preserve">Центра </w:t>
      </w:r>
      <w:proofErr w:type="spellStart"/>
      <w:r w:rsidRPr="00957BE0">
        <w:rPr>
          <w:rFonts w:ascii="Times New Roman" w:eastAsia="Calibri" w:hAnsi="Times New Roman" w:cs="Times New Roman"/>
          <w:sz w:val="26"/>
          <w:szCs w:val="26"/>
        </w:rPr>
        <w:t>довузовских</w:t>
      </w:r>
      <w:proofErr w:type="spellEnd"/>
      <w:r w:rsidRPr="00957BE0">
        <w:rPr>
          <w:rFonts w:ascii="Times New Roman" w:eastAsia="Calibri" w:hAnsi="Times New Roman" w:cs="Times New Roman"/>
          <w:sz w:val="26"/>
          <w:szCs w:val="26"/>
        </w:rPr>
        <w:t xml:space="preserve"> проектов и программ с общ</w:t>
      </w:r>
      <w:r w:rsidR="009A5E26">
        <w:rPr>
          <w:rFonts w:ascii="Times New Roman" w:eastAsia="Calibri" w:hAnsi="Times New Roman" w:cs="Times New Roman"/>
          <w:sz w:val="26"/>
          <w:szCs w:val="26"/>
        </w:rPr>
        <w:t xml:space="preserve">еобразовательными организациями по </w:t>
      </w:r>
      <w:r w:rsidRPr="00957BE0">
        <w:rPr>
          <w:rFonts w:ascii="Times New Roman" w:eastAsia="Calibri" w:hAnsi="Times New Roman" w:cs="Times New Roman"/>
          <w:sz w:val="26"/>
          <w:szCs w:val="26"/>
        </w:rPr>
        <w:t xml:space="preserve">теме: «Интеграция формального, </w:t>
      </w:r>
      <w:r w:rsidR="009A5E26">
        <w:rPr>
          <w:rFonts w:ascii="Times New Roman" w:eastAsia="Calibri" w:hAnsi="Times New Roman" w:cs="Times New Roman"/>
          <w:sz w:val="26"/>
          <w:szCs w:val="26"/>
        </w:rPr>
        <w:t xml:space="preserve">дополнительного </w:t>
      </w:r>
      <w:r w:rsidR="00957018">
        <w:rPr>
          <w:rFonts w:ascii="Times New Roman" w:eastAsia="Calibri" w:hAnsi="Times New Roman" w:cs="Times New Roman"/>
          <w:sz w:val="26"/>
          <w:szCs w:val="26"/>
        </w:rPr>
        <w:t xml:space="preserve">неформального </w:t>
      </w:r>
      <w:r w:rsidRPr="00957BE0">
        <w:rPr>
          <w:rFonts w:ascii="Times New Roman" w:eastAsia="Calibri" w:hAnsi="Times New Roman" w:cs="Times New Roman"/>
          <w:sz w:val="26"/>
          <w:szCs w:val="26"/>
        </w:rPr>
        <w:t>образования в социально – педагогическо</w:t>
      </w:r>
      <w:r w:rsidR="00957018">
        <w:rPr>
          <w:rFonts w:ascii="Times New Roman" w:eastAsia="Calibri" w:hAnsi="Times New Roman" w:cs="Times New Roman"/>
          <w:sz w:val="26"/>
          <w:szCs w:val="26"/>
        </w:rPr>
        <w:t xml:space="preserve">м партнерстве образовательных </w:t>
      </w:r>
      <w:r w:rsidRPr="00957BE0">
        <w:rPr>
          <w:rFonts w:ascii="Times New Roman" w:eastAsia="Calibri" w:hAnsi="Times New Roman" w:cs="Times New Roman"/>
          <w:sz w:val="26"/>
          <w:szCs w:val="26"/>
        </w:rPr>
        <w:t>учр</w:t>
      </w:r>
      <w:r w:rsidR="00957018">
        <w:rPr>
          <w:rFonts w:ascii="Times New Roman" w:eastAsia="Calibri" w:hAnsi="Times New Roman" w:cs="Times New Roman"/>
          <w:sz w:val="26"/>
          <w:szCs w:val="26"/>
        </w:rPr>
        <w:t xml:space="preserve">еждений как инструмент </w:t>
      </w:r>
      <w:r w:rsidRPr="00957BE0">
        <w:rPr>
          <w:rFonts w:ascii="Times New Roman" w:eastAsia="Calibri" w:hAnsi="Times New Roman" w:cs="Times New Roman"/>
          <w:sz w:val="26"/>
          <w:szCs w:val="26"/>
        </w:rPr>
        <w:t>разви</w:t>
      </w:r>
      <w:r w:rsidR="00957018">
        <w:rPr>
          <w:rFonts w:ascii="Times New Roman" w:eastAsia="Calibri" w:hAnsi="Times New Roman" w:cs="Times New Roman"/>
          <w:sz w:val="26"/>
          <w:szCs w:val="26"/>
        </w:rPr>
        <w:t xml:space="preserve">тия человеческого </w:t>
      </w:r>
      <w:r>
        <w:rPr>
          <w:rFonts w:ascii="Times New Roman" w:eastAsia="Calibri" w:hAnsi="Times New Roman" w:cs="Times New Roman"/>
          <w:sz w:val="26"/>
          <w:szCs w:val="26"/>
        </w:rPr>
        <w:t>потенциала».</w:t>
      </w:r>
    </w:p>
    <w:p w:rsidR="00C76FC2" w:rsidRPr="00256F9B" w:rsidRDefault="00C76FC2" w:rsidP="00C76F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6FC2" w:rsidRPr="00957BE0" w:rsidRDefault="00C76FC2" w:rsidP="00C76FC2">
      <w:pPr>
        <w:pStyle w:val="a3"/>
        <w:tabs>
          <w:tab w:val="left" w:pos="9099"/>
        </w:tabs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10. </w:t>
      </w:r>
      <w:r w:rsidRPr="00957BE0">
        <w:rPr>
          <w:b/>
          <w:sz w:val="26"/>
          <w:szCs w:val="26"/>
        </w:rPr>
        <w:t>О результатах элект</w:t>
      </w:r>
      <w:r>
        <w:rPr>
          <w:b/>
          <w:sz w:val="26"/>
          <w:szCs w:val="26"/>
        </w:rPr>
        <w:t xml:space="preserve">ронного голосования по вопросу </w:t>
      </w:r>
      <w:r w:rsidRPr="00463393">
        <w:rPr>
          <w:b/>
          <w:sz w:val="26"/>
          <w:szCs w:val="26"/>
        </w:rPr>
        <w:t>«Об утверждении кандидатов из числа студентов НИУ ВШЭ – Санкт-Петербург на получение именных стипендий Правительства Санкт-Петербурга и именных стипендий Правительства Санкт-Петербурга в сфере гуманитарных наук имени Г.В. Старовойтовой на 2015/2016 учебный год</w:t>
      </w:r>
      <w:r w:rsidRPr="00957BE0">
        <w:rPr>
          <w:b/>
          <w:sz w:val="26"/>
          <w:szCs w:val="26"/>
        </w:rPr>
        <w:t>»</w:t>
      </w:r>
    </w:p>
    <w:p w:rsidR="00C76FC2" w:rsidRPr="00957BE0" w:rsidRDefault="00C76FC2" w:rsidP="00C76FC2">
      <w:pPr>
        <w:pStyle w:val="a3"/>
        <w:tabs>
          <w:tab w:val="left" w:pos="9099"/>
        </w:tabs>
        <w:ind w:left="0"/>
        <w:jc w:val="both"/>
        <w:rPr>
          <w:b/>
          <w:sz w:val="26"/>
          <w:szCs w:val="26"/>
        </w:rPr>
      </w:pPr>
      <w:r w:rsidRPr="00957BE0">
        <w:rPr>
          <w:b/>
          <w:sz w:val="26"/>
          <w:szCs w:val="26"/>
        </w:rPr>
        <w:t>СЛУШАЛИ:</w:t>
      </w:r>
    </w:p>
    <w:p w:rsidR="00C76FC2" w:rsidRPr="00463393" w:rsidRDefault="00C76FC2" w:rsidP="00C76FC2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Горбачеву Н.Г. - о результатах электронного голосования по вопросу </w:t>
      </w:r>
      <w:r w:rsidRPr="00463393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кандидатов из числа студентов НИУ ВШЭ – Санкт-Петербург на получение именных стипендий Правительства Санкт-Петербурга и именных стипендий Правительства Санкт-Петербурга в сфере гуманитарных наук имени Г.В. Старовойтовой на 2015/2016 учебный год».</w:t>
      </w:r>
    </w:p>
    <w:p w:rsidR="00C76FC2" w:rsidRPr="00957BE0" w:rsidRDefault="00C76FC2" w:rsidP="00C76FC2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7B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</w:p>
    <w:p w:rsidR="00C76FC2" w:rsidRPr="00463393" w:rsidRDefault="00C76FC2" w:rsidP="00C76FC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463393">
        <w:rPr>
          <w:rFonts w:ascii="Times New Roman" w:eastAsia="Times New Roman" w:hAnsi="Times New Roman" w:cs="Times New Roman"/>
          <w:sz w:val="26"/>
          <w:szCs w:val="26"/>
          <w:lang w:eastAsia="ru-RU"/>
        </w:rPr>
        <w:t>.1. Утвердить результаты электронного голосования по вопросу  «Об утверждении кандидатов из числа студентов НИУ ВШЭ – Санкт-Петербург на получение именных стипендий Правительства Санкт-Петербурга и именных стипендий Правительства Санкт-Петербурга в сфере гуманитарных наук имени Г.В. Старовойтовой на 2015/2016 учебный год».</w:t>
      </w:r>
      <w:r w:rsidRPr="0046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63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 33 членов ученого совета проголосовало: за - 23, против </w:t>
      </w:r>
      <w:r w:rsidRPr="00C76FC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63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нет, воздержалось - нет).</w:t>
      </w:r>
    </w:p>
    <w:p w:rsidR="00C76FC2" w:rsidRPr="00463393" w:rsidRDefault="00C76FC2" w:rsidP="00C76FC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463393">
        <w:rPr>
          <w:rFonts w:ascii="Times New Roman" w:eastAsia="Times New Roman" w:hAnsi="Times New Roman" w:cs="Times New Roman"/>
          <w:sz w:val="26"/>
          <w:szCs w:val="26"/>
          <w:lang w:eastAsia="ru-RU"/>
        </w:rPr>
        <w:t>.2. Утвердить список  кандидатов из числа студентов НИУ ВШЭ – Санкт-Петербург</w:t>
      </w:r>
      <w:r w:rsidRPr="0046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633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получение</w:t>
      </w:r>
      <w:r w:rsidRPr="0046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именных</w:t>
      </w:r>
      <w:r w:rsidRPr="00463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стипендий Правительства Санкт-Петербурга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63393">
        <w:rPr>
          <w:rFonts w:ascii="Times New Roman" w:eastAsia="Times New Roman" w:hAnsi="Times New Roman" w:cs="Times New Roman"/>
          <w:sz w:val="26"/>
          <w:szCs w:val="26"/>
          <w:lang w:eastAsia="ru-RU"/>
        </w:rPr>
        <w:t>/201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63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год:</w:t>
      </w:r>
    </w:p>
    <w:p w:rsidR="00C76FC2" w:rsidRPr="006A36A7" w:rsidRDefault="00C76FC2" w:rsidP="00C76FC2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6A36A7">
        <w:rPr>
          <w:sz w:val="26"/>
          <w:szCs w:val="26"/>
        </w:rPr>
        <w:t>Баймакова</w:t>
      </w:r>
      <w:proofErr w:type="spellEnd"/>
      <w:r w:rsidRPr="006A36A7">
        <w:rPr>
          <w:sz w:val="26"/>
          <w:szCs w:val="26"/>
        </w:rPr>
        <w:t xml:space="preserve"> Юлия Анатольевна (4 курс </w:t>
      </w:r>
      <w:proofErr w:type="spellStart"/>
      <w:r w:rsidRPr="006A36A7">
        <w:rPr>
          <w:sz w:val="26"/>
          <w:szCs w:val="26"/>
        </w:rPr>
        <w:t>бакалавриата</w:t>
      </w:r>
      <w:proofErr w:type="spellEnd"/>
      <w:r w:rsidRPr="006A36A7">
        <w:rPr>
          <w:sz w:val="26"/>
          <w:szCs w:val="26"/>
        </w:rPr>
        <w:t xml:space="preserve">, юридический факультет); </w:t>
      </w:r>
    </w:p>
    <w:p w:rsidR="00C76FC2" w:rsidRPr="004C2BC2" w:rsidRDefault="00C76FC2" w:rsidP="00C76FC2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Галицкая Анна Дмитриевна </w:t>
      </w:r>
      <w:r w:rsidRPr="004C2BC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C2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магистратура</w:t>
      </w:r>
      <w:r w:rsidRPr="004C2B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36A7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 Санкт-Петербургская школа социальных и гуманитарных наук Национального исследовательского университета «Высшая школа 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кономики»</w:t>
      </w:r>
      <w:r w:rsidRPr="004C2BC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76FC2" w:rsidRPr="00463393" w:rsidRDefault="00C76FC2" w:rsidP="00C76FC2">
      <w:pPr>
        <w:pStyle w:val="a3"/>
        <w:numPr>
          <w:ilvl w:val="1"/>
          <w:numId w:val="16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63393">
        <w:rPr>
          <w:sz w:val="26"/>
          <w:szCs w:val="26"/>
        </w:rPr>
        <w:t>Утвердить список  кандидатов из числа студентов НИУ ВШЭ – Санкт-Петербург на получение именных стипендий Правительства Санкт-Петербурга в сфере гуманитарных наук имени Г.В. Старовойтовой:</w:t>
      </w:r>
    </w:p>
    <w:p w:rsidR="00C76FC2" w:rsidRPr="007549C6" w:rsidRDefault="00C76FC2" w:rsidP="00C76FC2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7549C6">
        <w:rPr>
          <w:sz w:val="26"/>
          <w:szCs w:val="26"/>
        </w:rPr>
        <w:t>Гомелаури</w:t>
      </w:r>
      <w:proofErr w:type="spellEnd"/>
      <w:r w:rsidRPr="007549C6">
        <w:rPr>
          <w:sz w:val="26"/>
          <w:szCs w:val="26"/>
        </w:rPr>
        <w:t xml:space="preserve"> Ангелина Сергеевна (4 курс </w:t>
      </w:r>
      <w:proofErr w:type="spellStart"/>
      <w:r w:rsidRPr="007549C6">
        <w:rPr>
          <w:sz w:val="26"/>
          <w:szCs w:val="26"/>
        </w:rPr>
        <w:t>бакалавриата</w:t>
      </w:r>
      <w:proofErr w:type="spellEnd"/>
      <w:r w:rsidRPr="007549C6">
        <w:rPr>
          <w:sz w:val="26"/>
          <w:szCs w:val="26"/>
        </w:rPr>
        <w:t xml:space="preserve">, факультет Санкт-Петербургская школа социальных и гуманитарных наук Национального исследовательского университета «Высшая школа экономики»); </w:t>
      </w:r>
    </w:p>
    <w:p w:rsidR="00C76FC2" w:rsidRPr="007549C6" w:rsidRDefault="00C76FC2" w:rsidP="00C76FC2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7549C6">
        <w:rPr>
          <w:sz w:val="26"/>
          <w:szCs w:val="26"/>
        </w:rPr>
        <w:t>Шенцева</w:t>
      </w:r>
      <w:proofErr w:type="spellEnd"/>
      <w:r w:rsidRPr="007549C6">
        <w:rPr>
          <w:sz w:val="26"/>
          <w:szCs w:val="26"/>
        </w:rPr>
        <w:t xml:space="preserve"> Таисия Викторовна (3 курс </w:t>
      </w:r>
      <w:proofErr w:type="spellStart"/>
      <w:r w:rsidRPr="007549C6">
        <w:rPr>
          <w:sz w:val="26"/>
          <w:szCs w:val="26"/>
        </w:rPr>
        <w:t>бакалавриата</w:t>
      </w:r>
      <w:proofErr w:type="spellEnd"/>
      <w:r w:rsidRPr="007549C6">
        <w:rPr>
          <w:sz w:val="26"/>
          <w:szCs w:val="26"/>
        </w:rPr>
        <w:t>, факультет Санкт-Петербургская школа социальных и гуманитарных наук Национального исследовательского университета «Высшая школа экономики»).</w:t>
      </w:r>
    </w:p>
    <w:p w:rsidR="00C76FC2" w:rsidRPr="00957BE0" w:rsidRDefault="00C76FC2" w:rsidP="00C76FC2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6FC2" w:rsidRPr="00C76FC2" w:rsidRDefault="00C76FC2" w:rsidP="00957BE0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6FC2" w:rsidRPr="00C76FC2" w:rsidRDefault="00C76FC2" w:rsidP="00957BE0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13F5E" w:rsidRPr="00413F5E" w:rsidRDefault="00413F5E" w:rsidP="00957BE0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7BE0" w:rsidRPr="00957BE0" w:rsidRDefault="00957BE0" w:rsidP="00957BE0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9EC" w:rsidRPr="00AF39EC" w:rsidRDefault="00AF39EC" w:rsidP="00AF39EC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9EC" w:rsidRPr="00AF39EC" w:rsidRDefault="00AF39EC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                      </w:t>
      </w:r>
      <w:r w:rsidRPr="00AF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F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F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F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F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F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С.М.</w:t>
      </w:r>
      <w:r w:rsidR="00BA7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Кадочников </w:t>
      </w:r>
    </w:p>
    <w:p w:rsidR="00AF39EC" w:rsidRPr="00AF39EC" w:rsidRDefault="00AF39EC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39EC" w:rsidRPr="00AF39EC" w:rsidRDefault="00AF39EC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39EC" w:rsidRPr="00AF39EC" w:rsidRDefault="00AF39EC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3B6D" w:rsidRDefault="00AF39EC" w:rsidP="00AF39EC">
      <w:r w:rsidRPr="00AF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Ученый секретарь                                                                              Н.Г.</w:t>
      </w:r>
      <w:r w:rsidR="00BA7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Горбачева</w:t>
      </w:r>
    </w:p>
    <w:sectPr w:rsidR="004C3B6D" w:rsidSect="007632F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BFB"/>
    <w:multiLevelType w:val="multilevel"/>
    <w:tmpl w:val="64881F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4A6A11"/>
    <w:multiLevelType w:val="multilevel"/>
    <w:tmpl w:val="AF4EC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1912ABB"/>
    <w:multiLevelType w:val="hybridMultilevel"/>
    <w:tmpl w:val="06A69056"/>
    <w:lvl w:ilvl="0" w:tplc="35067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F59AE"/>
    <w:multiLevelType w:val="hybridMultilevel"/>
    <w:tmpl w:val="B1EC4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652B2"/>
    <w:multiLevelType w:val="hybridMultilevel"/>
    <w:tmpl w:val="6A72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50DCB"/>
    <w:multiLevelType w:val="hybridMultilevel"/>
    <w:tmpl w:val="D088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2099F"/>
    <w:multiLevelType w:val="hybridMultilevel"/>
    <w:tmpl w:val="8B720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D1A83"/>
    <w:multiLevelType w:val="hybridMultilevel"/>
    <w:tmpl w:val="B4A480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9C2FD0"/>
    <w:multiLevelType w:val="multilevel"/>
    <w:tmpl w:val="D1F65B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9F44B4"/>
    <w:multiLevelType w:val="hybridMultilevel"/>
    <w:tmpl w:val="F222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E1FA7"/>
    <w:multiLevelType w:val="hybridMultilevel"/>
    <w:tmpl w:val="DF509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33B0C"/>
    <w:multiLevelType w:val="multilevel"/>
    <w:tmpl w:val="19D670B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0B790F"/>
    <w:multiLevelType w:val="multilevel"/>
    <w:tmpl w:val="24AEA85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FA04C7B"/>
    <w:multiLevelType w:val="multilevel"/>
    <w:tmpl w:val="40BE388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D9360DC"/>
    <w:multiLevelType w:val="multilevel"/>
    <w:tmpl w:val="519895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5ED44C6"/>
    <w:multiLevelType w:val="multilevel"/>
    <w:tmpl w:val="3EB0629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8"/>
  </w:num>
  <w:num w:numId="13">
    <w:abstractNumId w:val="14"/>
  </w:num>
  <w:num w:numId="14">
    <w:abstractNumId w:val="3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EC"/>
    <w:rsid w:val="0003626D"/>
    <w:rsid w:val="0004603B"/>
    <w:rsid w:val="0006682B"/>
    <w:rsid w:val="000A2FB3"/>
    <w:rsid w:val="000D37DF"/>
    <w:rsid w:val="00106FD0"/>
    <w:rsid w:val="0013084B"/>
    <w:rsid w:val="00144374"/>
    <w:rsid w:val="001C5FC3"/>
    <w:rsid w:val="001D2FF9"/>
    <w:rsid w:val="001F79DC"/>
    <w:rsid w:val="002019B5"/>
    <w:rsid w:val="00256F9B"/>
    <w:rsid w:val="002A1EBF"/>
    <w:rsid w:val="002D4168"/>
    <w:rsid w:val="0037229E"/>
    <w:rsid w:val="003A140B"/>
    <w:rsid w:val="003A7AEC"/>
    <w:rsid w:val="003C2D04"/>
    <w:rsid w:val="00413F5E"/>
    <w:rsid w:val="00455F69"/>
    <w:rsid w:val="00466A3A"/>
    <w:rsid w:val="00485EFC"/>
    <w:rsid w:val="004949A4"/>
    <w:rsid w:val="004B4B67"/>
    <w:rsid w:val="004C3B6D"/>
    <w:rsid w:val="004D2E1C"/>
    <w:rsid w:val="00643E63"/>
    <w:rsid w:val="00717FA2"/>
    <w:rsid w:val="007632F2"/>
    <w:rsid w:val="007A3802"/>
    <w:rsid w:val="007C4546"/>
    <w:rsid w:val="00846033"/>
    <w:rsid w:val="00857B9C"/>
    <w:rsid w:val="00957018"/>
    <w:rsid w:val="00957BE0"/>
    <w:rsid w:val="0097515E"/>
    <w:rsid w:val="009A5E26"/>
    <w:rsid w:val="009B7C5F"/>
    <w:rsid w:val="00A00111"/>
    <w:rsid w:val="00AB1626"/>
    <w:rsid w:val="00AF39EC"/>
    <w:rsid w:val="00B31B73"/>
    <w:rsid w:val="00B4591D"/>
    <w:rsid w:val="00B95D13"/>
    <w:rsid w:val="00BA7E49"/>
    <w:rsid w:val="00BD31B5"/>
    <w:rsid w:val="00C11712"/>
    <w:rsid w:val="00C55B7D"/>
    <w:rsid w:val="00C76FC2"/>
    <w:rsid w:val="00CC4BC1"/>
    <w:rsid w:val="00D0419A"/>
    <w:rsid w:val="00D50D79"/>
    <w:rsid w:val="00D51223"/>
    <w:rsid w:val="00D761A1"/>
    <w:rsid w:val="00ED7F9A"/>
    <w:rsid w:val="00EE4754"/>
    <w:rsid w:val="00F16D20"/>
    <w:rsid w:val="00F4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ED7F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R2">
    <w:name w:val="FR2"/>
    <w:rsid w:val="00ED7F9A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E1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E475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E475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E475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E475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E47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ED7F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R2">
    <w:name w:val="FR2"/>
    <w:rsid w:val="00ED7F9A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E1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E475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E475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E475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E475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E47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4041-7D83-4934-9987-C35771A0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Василевская Юлия Николаевна</dc:creator>
  <cp:lastModifiedBy>Василевская Юлия Николаевна</cp:lastModifiedBy>
  <cp:revision>5</cp:revision>
  <cp:lastPrinted>2015-06-25T06:48:00Z</cp:lastPrinted>
  <dcterms:created xsi:type="dcterms:W3CDTF">2015-06-25T07:25:00Z</dcterms:created>
  <dcterms:modified xsi:type="dcterms:W3CDTF">2015-06-25T10:32:00Z</dcterms:modified>
</cp:coreProperties>
</file>